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4"/>
          <w:szCs w:val="24"/>
          <w:shd w:val="clear" w:fill="D9D9D9"/>
        </w:rPr>
      </w:pPr>
      <w:r>
        <w:rPr>
          <w:b/>
          <w:sz w:val="24"/>
          <w:szCs w:val="24"/>
          <w:shd w:val="clear" w:fill="D9D9D9"/>
          <w:rtl w:val="0"/>
        </w:rPr>
        <w:t>Plano de Atividades</w:t>
      </w:r>
    </w:p>
    <w:p>
      <w:pPr>
        <w:jc w:val="both"/>
      </w:pPr>
    </w:p>
    <w:tbl>
      <w:tblPr>
        <w:tblStyle w:val="13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015"/>
        <w:gridCol w:w="2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Discente: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Curso: Licenciatura em Ciências Biológicas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Semestre: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Estabelecimento de Ensino:</w:t>
            </w:r>
          </w:p>
        </w:tc>
      </w:tr>
    </w:tbl>
    <w:p>
      <w:pPr>
        <w:jc w:val="both"/>
      </w:pPr>
    </w:p>
    <w:tbl>
      <w:tblPr>
        <w:tblStyle w:val="14"/>
        <w:tblW w:w="90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90"/>
        <w:gridCol w:w="1635"/>
        <w:gridCol w:w="4046"/>
        <w:gridCol w:w="23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Período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Carga Horária</w:t>
            </w:r>
          </w:p>
        </w:tc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Síntese das Atividades a Serem Desenvolvidas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Total de Carga Horária Desta Folha: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6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Assinatura do Discente: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Data:</w:t>
            </w:r>
          </w:p>
        </w:tc>
      </w:tr>
    </w:tbl>
    <w:p>
      <w:pPr>
        <w:jc w:val="both"/>
      </w:pPr>
    </w:p>
    <w:tbl>
      <w:tblPr>
        <w:tblStyle w:val="16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675"/>
        <w:gridCol w:w="23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Supervisor(a) do Estágio: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Nome: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Assinatura: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Data:</w:t>
            </w:r>
          </w:p>
        </w:tc>
      </w:tr>
    </w:tbl>
    <w:p>
      <w:pPr>
        <w:jc w:val="both"/>
      </w:pP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</w:t>
    </w:r>
    <w:bookmarkStart w:id="0" w:name="_GoBack"/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br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47625</wp:posOffset>
          </wp:positionV>
          <wp:extent cx="771525" cy="7810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INSTITUTO FEDERAL DE EDUCAÇÃO CIÊNCIA E </w:t>
    </w: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CAMPUS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AVANÇADO</w:t>
    </w: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DIAMANTINO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E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ESTÁGIO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00A52C7"/>
    <w:rsid w:val="13F05967"/>
    <w:rsid w:val="186A1C2E"/>
    <w:rsid w:val="264D4274"/>
    <w:rsid w:val="36683389"/>
    <w:rsid w:val="684D1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2021-11-11T01:06:00Z</dcterms:created>
  <dc:creator>Luana</dc:creator>
  <cp:lastModifiedBy>Luana</cp:lastModifiedBy>
  <dcterms:modified xsi:type="dcterms:W3CDTF">2022-05-04T01:47:27Z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8D082532168449C2A563A259CC7230DC</vt:lpwstr>
  </property>
</Properties>
</file>