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95" w:rsidRPr="00460910" w:rsidRDefault="00683686" w:rsidP="00C31F95">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460910">
        <w:rPr>
          <w:rFonts w:ascii="Calibri" w:eastAsia="Calibri" w:hAnsi="Calibri" w:cs="Calibri"/>
          <w:b/>
        </w:rPr>
        <w:t xml:space="preserve">Edital nº 057, de </w:t>
      </w:r>
      <w:r w:rsidR="00797502">
        <w:rPr>
          <w:rFonts w:ascii="Calibri" w:eastAsia="Calibri" w:hAnsi="Calibri" w:cs="Calibri"/>
          <w:b/>
        </w:rPr>
        <w:t>29</w:t>
      </w:r>
      <w:r w:rsidR="00C31F95" w:rsidRPr="00460910">
        <w:rPr>
          <w:rFonts w:ascii="Calibri" w:eastAsia="Calibri" w:hAnsi="Calibri" w:cs="Calibri"/>
          <w:b/>
        </w:rPr>
        <w:t xml:space="preserve"> de maio de 2019.</w:t>
      </w:r>
      <w:r w:rsidR="00C31F95" w:rsidRPr="00460910">
        <w:rPr>
          <w:rFonts w:ascii="Calibri" w:eastAsia="Calibri" w:hAnsi="Calibri" w:cs="Calibri"/>
        </w:rPr>
        <w:t xml:space="preserve"> </w:t>
      </w:r>
    </w:p>
    <w:p w:rsidR="00C31F95" w:rsidRDefault="00C31F95" w:rsidP="00C31F95">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460910">
        <w:rPr>
          <w:rFonts w:ascii="Calibri" w:eastAsia="Calibri" w:hAnsi="Calibri" w:cs="Calibri"/>
          <w:b/>
        </w:rPr>
        <w:t xml:space="preserve">Concurso Público para provimento de cargos da carreira de Técnico-Administrativo em Educação para o Instituto Federal de Educação, Ciência e Tecnologia de Mato </w:t>
      </w:r>
      <w:proofErr w:type="gramStart"/>
      <w:r w:rsidRPr="00460910">
        <w:rPr>
          <w:rFonts w:ascii="Calibri" w:eastAsia="Calibri" w:hAnsi="Calibri" w:cs="Calibri"/>
          <w:b/>
        </w:rPr>
        <w:t>Grosso</w:t>
      </w:r>
      <w:proofErr w:type="gramEnd"/>
    </w:p>
    <w:p w:rsidR="00F27A33" w:rsidRPr="00F27A33" w:rsidRDefault="00F27A33"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p>
    <w:p w:rsidR="00C94509" w:rsidRPr="002B3844" w:rsidRDefault="00F95143" w:rsidP="00896861">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2B3844">
        <w:rPr>
          <w:rFonts w:ascii="Calibri" w:eastAsia="Calibri" w:hAnsi="Calibri" w:cs="Calibri"/>
          <w:b/>
        </w:rPr>
        <w:t>Anexo I</w:t>
      </w:r>
    </w:p>
    <w:p w:rsidR="00C94509" w:rsidRPr="007401DA" w:rsidRDefault="007075A3" w:rsidP="00C94509">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u w:val="single"/>
        </w:rPr>
      </w:pPr>
      <w:r>
        <w:rPr>
          <w:rFonts w:ascii="Calibri" w:eastAsia="Calibri" w:hAnsi="Calibri" w:cs="Calibri"/>
          <w:b/>
          <w:u w:val="single"/>
        </w:rPr>
        <w:t>CRONOGRAMA DE EXECUÇÃO</w:t>
      </w:r>
      <w:r>
        <w:rPr>
          <w:rFonts w:ascii="Calibri" w:eastAsia="Calibri" w:hAnsi="Calibri" w:cs="Calibri"/>
          <w:b/>
        </w:rPr>
        <w:t xml:space="preserve"> </w:t>
      </w:r>
    </w:p>
    <w:tbl>
      <w:tblPr>
        <w:tblStyle w:val="a8"/>
        <w:tblW w:w="10632" w:type="dxa"/>
        <w:tblInd w:w="-184" w:type="dxa"/>
        <w:tblBorders>
          <w:top w:val="nil"/>
          <w:left w:val="nil"/>
          <w:bottom w:val="nil"/>
          <w:right w:val="nil"/>
          <w:insideH w:val="nil"/>
          <w:insideV w:val="nil"/>
        </w:tblBorders>
        <w:tblLayout w:type="fixed"/>
        <w:tblLook w:val="0600"/>
      </w:tblPr>
      <w:tblGrid>
        <w:gridCol w:w="5671"/>
        <w:gridCol w:w="1984"/>
        <w:gridCol w:w="2977"/>
      </w:tblGrid>
      <w:tr w:rsidR="00C94509" w:rsidTr="00765A29">
        <w:trPr>
          <w:trHeight w:val="286"/>
        </w:trPr>
        <w:tc>
          <w:tcPr>
            <w:tcW w:w="5671" w:type="dxa"/>
            <w:tcBorders>
              <w:top w:val="single" w:sz="7" w:space="0" w:color="000000"/>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b/>
                <w:sz w:val="20"/>
                <w:szCs w:val="20"/>
              </w:rPr>
            </w:pPr>
            <w:r>
              <w:rPr>
                <w:rFonts w:ascii="Calibri" w:eastAsia="Calibri" w:hAnsi="Calibri" w:cs="Calibri"/>
                <w:b/>
                <w:sz w:val="20"/>
                <w:szCs w:val="20"/>
              </w:rPr>
              <w:t>EVENTO</w:t>
            </w:r>
          </w:p>
        </w:tc>
        <w:tc>
          <w:tcPr>
            <w:tcW w:w="1984" w:type="dxa"/>
            <w:tcBorders>
              <w:top w:val="single" w:sz="7" w:space="0" w:color="000000"/>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b/>
                <w:sz w:val="20"/>
                <w:szCs w:val="20"/>
              </w:rPr>
            </w:pPr>
            <w:r>
              <w:rPr>
                <w:rFonts w:ascii="Calibri" w:eastAsia="Calibri" w:hAnsi="Calibri" w:cs="Calibri"/>
                <w:b/>
                <w:sz w:val="20"/>
                <w:szCs w:val="20"/>
              </w:rPr>
              <w:t>DATA</w:t>
            </w:r>
          </w:p>
        </w:tc>
        <w:tc>
          <w:tcPr>
            <w:tcW w:w="2977" w:type="dxa"/>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b/>
                <w:sz w:val="20"/>
                <w:szCs w:val="20"/>
              </w:rPr>
            </w:pPr>
            <w:r>
              <w:rPr>
                <w:rFonts w:ascii="Calibri" w:eastAsia="Calibri" w:hAnsi="Calibri" w:cs="Calibri"/>
                <w:b/>
                <w:sz w:val="20"/>
                <w:szCs w:val="20"/>
              </w:rPr>
              <w:t>LOCAL</w:t>
            </w:r>
          </w:p>
        </w:tc>
      </w:tr>
      <w:tr w:rsidR="00C94509" w:rsidTr="00362024">
        <w:trPr>
          <w:trHeight w:val="483"/>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F91574">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both"/>
              <w:rPr>
                <w:rFonts w:ascii="Calibri" w:eastAsia="Calibri" w:hAnsi="Calibri" w:cs="Calibri"/>
                <w:sz w:val="20"/>
                <w:szCs w:val="20"/>
              </w:rPr>
            </w:pPr>
            <w:r>
              <w:rPr>
                <w:rFonts w:ascii="Calibri" w:eastAsia="Calibri" w:hAnsi="Calibri" w:cs="Calibri"/>
                <w:sz w:val="20"/>
                <w:szCs w:val="20"/>
              </w:rPr>
              <w:t>Publicação do edital</w:t>
            </w:r>
            <w:r w:rsidR="00BD4666">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866CB1" w:rsidP="00F91574">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center"/>
              <w:rPr>
                <w:rFonts w:ascii="Calibri" w:eastAsia="Calibri" w:hAnsi="Calibri" w:cs="Calibri"/>
                <w:sz w:val="18"/>
                <w:szCs w:val="18"/>
              </w:rPr>
            </w:pPr>
            <w:r>
              <w:rPr>
                <w:rFonts w:ascii="Calibri" w:eastAsia="Calibri" w:hAnsi="Calibri" w:cs="Calibri"/>
                <w:sz w:val="18"/>
                <w:szCs w:val="18"/>
              </w:rPr>
              <w:t>29</w:t>
            </w:r>
            <w:r w:rsidR="00C4204E">
              <w:rPr>
                <w:rFonts w:ascii="Calibri" w:eastAsia="Calibri" w:hAnsi="Calibri" w:cs="Calibri"/>
                <w:sz w:val="18"/>
                <w:szCs w:val="18"/>
              </w:rPr>
              <w:t>/05</w:t>
            </w:r>
            <w:r w:rsidR="00C94509">
              <w:rPr>
                <w:rFonts w:ascii="Calibri" w:eastAsia="Calibri" w:hAnsi="Calibri" w:cs="Calibri"/>
                <w:sz w:val="18"/>
                <w:szCs w:val="18"/>
              </w:rPr>
              <w:t>/201</w:t>
            </w:r>
            <w:r w:rsidR="00C4204E">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Default="00063B6E" w:rsidP="00F91574">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center"/>
            </w:pPr>
            <w:hyperlink r:id="rId8">
              <w:r w:rsidR="00C94509" w:rsidRPr="002D7F96">
                <w:rPr>
                  <w:rFonts w:ascii="Calibri" w:eastAsia="Calibri" w:hAnsi="Calibri" w:cs="Calibri"/>
                  <w:color w:val="auto"/>
                  <w:sz w:val="20"/>
                  <w:szCs w:val="20"/>
                </w:rPr>
                <w:t>http://selecao.ifmt.edu.br</w:t>
              </w:r>
            </w:hyperlink>
          </w:p>
        </w:tc>
      </w:tr>
      <w:tr w:rsidR="00C94509" w:rsidTr="00896861">
        <w:trPr>
          <w:trHeight w:val="493"/>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7075A3" w:rsidP="00F91574">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both"/>
              <w:rPr>
                <w:rFonts w:ascii="Calibri" w:eastAsia="Calibri" w:hAnsi="Calibri" w:cs="Calibri"/>
                <w:sz w:val="20"/>
                <w:szCs w:val="20"/>
              </w:rPr>
            </w:pPr>
            <w:r>
              <w:rPr>
                <w:rFonts w:ascii="Calibri" w:eastAsia="Calibri" w:hAnsi="Calibri" w:cs="Calibri"/>
                <w:sz w:val="20"/>
                <w:szCs w:val="20"/>
              </w:rPr>
              <w:t>Período de Inscrição</w:t>
            </w:r>
            <w:r w:rsidR="008D0CB6">
              <w:rPr>
                <w:rFonts w:ascii="Calibri" w:eastAsia="Calibri" w:hAnsi="Calibri" w:cs="Calibri"/>
                <w:sz w:val="20"/>
                <w:szCs w:val="20"/>
              </w:rPr>
              <w:t xml:space="preserve"> (</w:t>
            </w:r>
            <w:r w:rsidR="00C94509">
              <w:rPr>
                <w:rFonts w:ascii="Calibri" w:eastAsia="Calibri" w:hAnsi="Calibri" w:cs="Calibri"/>
                <w:sz w:val="20"/>
                <w:szCs w:val="20"/>
              </w:rPr>
              <w:t>via internet)</w:t>
            </w:r>
            <w:r w:rsidR="00BD4666">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866CB1">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center"/>
              <w:rPr>
                <w:rFonts w:ascii="Calibri" w:eastAsia="Calibri" w:hAnsi="Calibri" w:cs="Calibri"/>
                <w:sz w:val="18"/>
                <w:szCs w:val="18"/>
              </w:rPr>
            </w:pPr>
            <w:r>
              <w:rPr>
                <w:rFonts w:ascii="Calibri" w:eastAsia="Calibri" w:hAnsi="Calibri" w:cs="Calibri"/>
                <w:sz w:val="18"/>
                <w:szCs w:val="18"/>
              </w:rPr>
              <w:t>De</w:t>
            </w:r>
            <w:r w:rsidR="00640337">
              <w:rPr>
                <w:rFonts w:ascii="Calibri" w:eastAsia="Calibri" w:hAnsi="Calibri" w:cs="Calibri"/>
                <w:sz w:val="18"/>
                <w:szCs w:val="18"/>
              </w:rPr>
              <w:t xml:space="preserve"> </w:t>
            </w:r>
            <w:r w:rsidR="002C735E">
              <w:rPr>
                <w:rFonts w:ascii="Calibri" w:eastAsia="Calibri" w:hAnsi="Calibri" w:cs="Calibri"/>
                <w:sz w:val="18"/>
                <w:szCs w:val="18"/>
              </w:rPr>
              <w:t>03/06</w:t>
            </w:r>
            <w:r>
              <w:rPr>
                <w:rFonts w:ascii="Calibri" w:eastAsia="Calibri" w:hAnsi="Calibri" w:cs="Calibri"/>
                <w:sz w:val="18"/>
                <w:szCs w:val="18"/>
              </w:rPr>
              <w:t xml:space="preserve"> a </w:t>
            </w:r>
            <w:r w:rsidR="002C735E">
              <w:rPr>
                <w:rFonts w:ascii="Calibri" w:eastAsia="Calibri" w:hAnsi="Calibri" w:cs="Calibri"/>
                <w:sz w:val="18"/>
                <w:szCs w:val="18"/>
              </w:rPr>
              <w:t>08</w:t>
            </w:r>
            <w:r w:rsidR="00866CB1">
              <w:rPr>
                <w:rFonts w:ascii="Calibri" w:eastAsia="Calibri" w:hAnsi="Calibri" w:cs="Calibri"/>
                <w:sz w:val="18"/>
                <w:szCs w:val="18"/>
              </w:rPr>
              <w:t>/07</w:t>
            </w:r>
            <w:r>
              <w:rPr>
                <w:rFonts w:ascii="Calibri" w:eastAsia="Calibri" w:hAnsi="Calibri" w:cs="Calibri"/>
                <w:sz w:val="18"/>
                <w:szCs w:val="18"/>
              </w:rPr>
              <w:t>/201</w:t>
            </w:r>
            <w:r w:rsidR="00C4204E">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BB3E7E" w:rsidRPr="00BB3E7E" w:rsidRDefault="00063B6E" w:rsidP="00BB3E7E">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center"/>
            </w:pPr>
            <w:hyperlink r:id="rId9">
              <w:r w:rsidR="00C94509" w:rsidRPr="002D7F96">
                <w:rPr>
                  <w:rFonts w:ascii="Calibri" w:eastAsia="Calibri" w:hAnsi="Calibri" w:cs="Calibri"/>
                  <w:color w:val="auto"/>
                  <w:sz w:val="20"/>
                  <w:szCs w:val="20"/>
                </w:rPr>
                <w:t>http://selecao.ifmt.edu.br</w:t>
              </w:r>
            </w:hyperlink>
          </w:p>
        </w:tc>
      </w:tr>
      <w:tr w:rsidR="00C94509" w:rsidTr="00F91574">
        <w:trPr>
          <w:trHeight w:val="604"/>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8733A8">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Pr>
                <w:rFonts w:ascii="Calibri" w:eastAsia="Calibri" w:hAnsi="Calibri" w:cs="Calibri"/>
                <w:sz w:val="20"/>
                <w:szCs w:val="20"/>
              </w:rPr>
              <w:t xml:space="preserve">Solicitação de inscrição com isenção do pagamento da taxa de inscrição e envio do </w:t>
            </w:r>
            <w:r w:rsidRPr="008733A8">
              <w:rPr>
                <w:rFonts w:ascii="Calibri" w:eastAsia="Calibri" w:hAnsi="Calibri" w:cs="Calibri"/>
                <w:sz w:val="20"/>
                <w:szCs w:val="20"/>
              </w:rPr>
              <w:t>formulário</w:t>
            </w:r>
            <w:r w:rsidR="008733A8">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2C735E">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 xml:space="preserve">De </w:t>
            </w:r>
            <w:r w:rsidR="002C735E">
              <w:rPr>
                <w:rFonts w:ascii="Calibri" w:eastAsia="Calibri" w:hAnsi="Calibri" w:cs="Calibri"/>
                <w:sz w:val="18"/>
                <w:szCs w:val="18"/>
              </w:rPr>
              <w:t>03</w:t>
            </w:r>
            <w:r w:rsidR="00C4204E">
              <w:rPr>
                <w:rFonts w:ascii="Calibri" w:eastAsia="Calibri" w:hAnsi="Calibri" w:cs="Calibri"/>
                <w:sz w:val="18"/>
                <w:szCs w:val="18"/>
              </w:rPr>
              <w:t xml:space="preserve"> e</w:t>
            </w:r>
            <w:r w:rsidR="007C7331">
              <w:rPr>
                <w:rFonts w:ascii="Calibri" w:eastAsia="Calibri" w:hAnsi="Calibri" w:cs="Calibri"/>
                <w:sz w:val="18"/>
                <w:szCs w:val="18"/>
              </w:rPr>
              <w:t xml:space="preserve"> </w:t>
            </w:r>
            <w:r w:rsidR="002C735E">
              <w:rPr>
                <w:rFonts w:ascii="Calibri" w:eastAsia="Calibri" w:hAnsi="Calibri" w:cs="Calibri"/>
                <w:sz w:val="18"/>
                <w:szCs w:val="18"/>
              </w:rPr>
              <w:t>04/06</w:t>
            </w:r>
            <w:r w:rsidR="004739C0">
              <w:rPr>
                <w:rFonts w:ascii="Calibri" w:eastAsia="Calibri" w:hAnsi="Calibri" w:cs="Calibri"/>
                <w:sz w:val="18"/>
                <w:szCs w:val="18"/>
              </w:rPr>
              <w:t>/</w:t>
            </w:r>
            <w:r w:rsidR="00C4204E">
              <w:rPr>
                <w:rFonts w:ascii="Calibri" w:eastAsia="Calibri" w:hAnsi="Calibri" w:cs="Calibri"/>
                <w:sz w:val="18"/>
                <w:szCs w:val="18"/>
              </w:rPr>
              <w:t>2019</w:t>
            </w:r>
            <w:r>
              <w:rPr>
                <w:rFonts w:ascii="Calibri" w:eastAsia="Calibri" w:hAnsi="Calibri" w:cs="Calibri"/>
                <w:sz w:val="18"/>
                <w:szCs w:val="18"/>
              </w:rPr>
              <w:t xml:space="preserve"> </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825387" w:rsidRPr="00A370F0" w:rsidRDefault="00063B6E" w:rsidP="007340C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Theme="minorHAnsi" w:hAnsiTheme="minorHAnsi"/>
                <w:color w:val="auto"/>
                <w:sz w:val="20"/>
                <w:szCs w:val="20"/>
              </w:rPr>
            </w:pPr>
            <w:hyperlink r:id="rId10">
              <w:r w:rsidR="00825387" w:rsidRPr="00A370F0">
                <w:rPr>
                  <w:rFonts w:asciiTheme="minorHAnsi" w:eastAsia="Calibri" w:hAnsiTheme="minorHAnsi" w:cs="Calibri"/>
                  <w:color w:val="auto"/>
                  <w:sz w:val="20"/>
                  <w:szCs w:val="20"/>
                </w:rPr>
                <w:t>http://selecao.ifmt.edu.br</w:t>
              </w:r>
            </w:hyperlink>
            <w:r w:rsidR="00825387" w:rsidRPr="00A370F0">
              <w:rPr>
                <w:rFonts w:asciiTheme="minorHAnsi" w:hAnsiTheme="minorHAnsi"/>
                <w:color w:val="auto"/>
                <w:sz w:val="20"/>
                <w:szCs w:val="20"/>
              </w:rPr>
              <w:t xml:space="preserve"> e</w:t>
            </w:r>
          </w:p>
          <w:p w:rsidR="00C94509" w:rsidRPr="00A370F0" w:rsidRDefault="00063B6E" w:rsidP="007340C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11" w:tgtFrame="_blank" w:history="1">
              <w:r w:rsidR="00A370F0" w:rsidRPr="00A370F0">
                <w:rPr>
                  <w:rStyle w:val="Hyperlink"/>
                  <w:rFonts w:asciiTheme="minorHAnsi" w:hAnsiTheme="minorHAnsi"/>
                  <w:color w:val="auto"/>
                  <w:sz w:val="20"/>
                  <w:szCs w:val="20"/>
                  <w:u w:val="none"/>
                </w:rPr>
                <w:t>dpi.concurso@ifmt.edu.br</w:t>
              </w:r>
            </w:hyperlink>
          </w:p>
        </w:tc>
      </w:tr>
      <w:tr w:rsidR="00C94509" w:rsidTr="00896861">
        <w:trPr>
          <w:trHeight w:val="572"/>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0F35B4" w:rsidRDefault="000F35B4"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color w:val="auto"/>
                <w:sz w:val="20"/>
                <w:szCs w:val="20"/>
              </w:rPr>
            </w:pPr>
            <w:r w:rsidRPr="000F35B4">
              <w:rPr>
                <w:rFonts w:ascii="Calibri" w:eastAsia="Calibri" w:hAnsi="Calibri" w:cs="Calibri"/>
                <w:color w:val="auto"/>
                <w:sz w:val="20"/>
                <w:szCs w:val="20"/>
              </w:rPr>
              <w:t>Resultado da análise dos pedidos de isenção do pagamento da taxa de inscrição.</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7340C4"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12/06</w:t>
            </w:r>
            <w:r w:rsidR="00C94509">
              <w:rPr>
                <w:rFonts w:ascii="Calibri" w:eastAsia="Calibri" w:hAnsi="Calibri" w:cs="Calibri"/>
                <w:sz w:val="18"/>
                <w:szCs w:val="18"/>
              </w:rPr>
              <w:t>/201</w:t>
            </w:r>
            <w:r w:rsidR="009D55E4">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12">
              <w:r w:rsidR="00C94509" w:rsidRPr="002D7F96">
                <w:rPr>
                  <w:rFonts w:ascii="Calibri" w:eastAsia="Calibri" w:hAnsi="Calibri" w:cs="Calibri"/>
                  <w:color w:val="auto"/>
                  <w:sz w:val="20"/>
                  <w:szCs w:val="20"/>
                </w:rPr>
                <w:t>http://selecao.ifmt.edu.br</w:t>
              </w:r>
            </w:hyperlink>
          </w:p>
        </w:tc>
      </w:tr>
      <w:tr w:rsidR="00C94509" w:rsidTr="00765A29">
        <w:trPr>
          <w:trHeight w:val="499"/>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7161A6"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sidRPr="007161A6">
              <w:rPr>
                <w:rFonts w:ascii="Calibri" w:eastAsia="Calibri" w:hAnsi="Calibri" w:cs="Calibri"/>
                <w:sz w:val="20"/>
                <w:szCs w:val="20"/>
              </w:rPr>
              <w:t xml:space="preserve">Recurso </w:t>
            </w:r>
            <w:r w:rsidRPr="007161A6">
              <w:rPr>
                <w:rFonts w:ascii="Calibri" w:eastAsia="Calibri" w:hAnsi="Calibri" w:cs="Calibri"/>
                <w:color w:val="auto"/>
                <w:sz w:val="20"/>
                <w:szCs w:val="20"/>
              </w:rPr>
              <w:t>contra indeferimento da solicitação de isenção do pagamento da taxa</w:t>
            </w:r>
            <w:r w:rsidR="00E61943">
              <w:rPr>
                <w:rFonts w:ascii="Calibri" w:eastAsia="Calibri" w:hAnsi="Calibri" w:cs="Calibri"/>
                <w:color w:val="auto"/>
                <w:sz w:val="20"/>
                <w:szCs w:val="20"/>
              </w:rPr>
              <w:t xml:space="preserve"> de inscrição</w:t>
            </w:r>
            <w:r w:rsidRPr="007161A6">
              <w:rPr>
                <w:rFonts w:ascii="Calibri" w:eastAsia="Calibri" w:hAnsi="Calibri" w:cs="Calibri"/>
                <w:color w:val="auto"/>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7340C4"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13 e 14/06</w:t>
            </w:r>
            <w:r w:rsidR="00C94509">
              <w:rPr>
                <w:rFonts w:ascii="Calibri" w:eastAsia="Calibri" w:hAnsi="Calibri" w:cs="Calibri"/>
                <w:sz w:val="18"/>
                <w:szCs w:val="18"/>
              </w:rPr>
              <w:t>/201</w:t>
            </w:r>
            <w:r w:rsidR="009D55E4">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13" w:tgtFrame="_blank" w:history="1">
              <w:r w:rsidR="00A370F0" w:rsidRPr="00A370F0">
                <w:rPr>
                  <w:rStyle w:val="Hyperlink"/>
                  <w:rFonts w:asciiTheme="minorHAnsi" w:hAnsiTheme="minorHAnsi"/>
                  <w:color w:val="auto"/>
                  <w:sz w:val="20"/>
                  <w:szCs w:val="20"/>
                  <w:u w:val="none"/>
                </w:rPr>
                <w:t>dpi.concurso@ifmt.edu.br</w:t>
              </w:r>
            </w:hyperlink>
          </w:p>
        </w:tc>
      </w:tr>
      <w:tr w:rsidR="00C94509" w:rsidRPr="008F276C" w:rsidTr="00765A29">
        <w:trPr>
          <w:trHeight w:val="652"/>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4C4E0D" w:rsidP="004C4E0D">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sidRPr="004C4E0D">
              <w:rPr>
                <w:rFonts w:ascii="Calibri" w:eastAsia="Calibri" w:hAnsi="Calibri" w:cs="Calibri"/>
                <w:color w:val="auto"/>
                <w:sz w:val="20"/>
                <w:szCs w:val="20"/>
              </w:rPr>
              <w:t>Resultado da análise dos recursos contra indeferimento da</w:t>
            </w:r>
            <w:r w:rsidRPr="004C4E0D">
              <w:rPr>
                <w:rFonts w:ascii="Calibri" w:eastAsia="Calibri" w:hAnsi="Calibri" w:cs="Calibri"/>
                <w:sz w:val="20"/>
                <w:szCs w:val="20"/>
              </w:rPr>
              <w:t xml:space="preserve"> solicitação de isenção d</w:t>
            </w:r>
            <w:r w:rsidR="00765A29">
              <w:rPr>
                <w:rFonts w:ascii="Calibri" w:eastAsia="Calibri" w:hAnsi="Calibri" w:cs="Calibri"/>
                <w:sz w:val="20"/>
                <w:szCs w:val="20"/>
              </w:rPr>
              <w:t xml:space="preserve">o </w:t>
            </w:r>
            <w:r w:rsidRPr="004C4E0D">
              <w:rPr>
                <w:rFonts w:ascii="Calibri" w:eastAsia="Calibri" w:hAnsi="Calibri" w:cs="Calibri"/>
                <w:sz w:val="20"/>
                <w:szCs w:val="20"/>
              </w:rPr>
              <w:t>pagamento da taxa.</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DA0A56"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19/06</w:t>
            </w:r>
            <w:r w:rsidR="00C94509">
              <w:rPr>
                <w:rFonts w:ascii="Calibri" w:eastAsia="Calibri" w:hAnsi="Calibri" w:cs="Calibri"/>
                <w:sz w:val="18"/>
                <w:szCs w:val="18"/>
              </w:rPr>
              <w:t>/201</w:t>
            </w:r>
            <w:r w:rsidR="009D55E4">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14">
              <w:r w:rsidR="00C94509" w:rsidRPr="002D7F96">
                <w:rPr>
                  <w:rFonts w:ascii="Calibri" w:eastAsia="Calibri" w:hAnsi="Calibri" w:cs="Calibri"/>
                  <w:color w:val="auto"/>
                  <w:sz w:val="20"/>
                  <w:szCs w:val="20"/>
                </w:rPr>
                <w:t>http://selecao.ifmt.edu.br</w:t>
              </w:r>
            </w:hyperlink>
          </w:p>
        </w:tc>
      </w:tr>
      <w:tr w:rsidR="00C94509" w:rsidTr="00765A29">
        <w:trPr>
          <w:trHeight w:val="639"/>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Pr>
                <w:rFonts w:ascii="Calibri" w:eastAsia="Calibri" w:hAnsi="Calibri" w:cs="Calibri"/>
                <w:sz w:val="20"/>
                <w:szCs w:val="20"/>
              </w:rPr>
              <w:t>Período para pagamento da taxa de inscrição para os candidatos com isenção indeferida</w:t>
            </w:r>
            <w:r w:rsidR="00BD4666">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307085" w:rsidP="00B62866">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De 20/06</w:t>
            </w:r>
            <w:r w:rsidR="00027C2C">
              <w:rPr>
                <w:rFonts w:ascii="Calibri" w:eastAsia="Calibri" w:hAnsi="Calibri" w:cs="Calibri"/>
                <w:sz w:val="18"/>
                <w:szCs w:val="18"/>
              </w:rPr>
              <w:t xml:space="preserve"> a 11</w:t>
            </w:r>
            <w:r w:rsidR="00227430">
              <w:rPr>
                <w:rFonts w:ascii="Calibri" w:eastAsia="Calibri" w:hAnsi="Calibri" w:cs="Calibri"/>
                <w:sz w:val="18"/>
                <w:szCs w:val="18"/>
              </w:rPr>
              <w:t>/07</w:t>
            </w:r>
            <w:r w:rsidR="00C94509">
              <w:rPr>
                <w:rFonts w:ascii="Calibri" w:eastAsia="Calibri" w:hAnsi="Calibri" w:cs="Calibri"/>
                <w:sz w:val="18"/>
                <w:szCs w:val="18"/>
              </w:rPr>
              <w:t>/201</w:t>
            </w:r>
            <w:r w:rsidR="009D55E4">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20"/>
                <w:szCs w:val="20"/>
              </w:rPr>
            </w:pPr>
            <w:r>
              <w:rPr>
                <w:rFonts w:ascii="Calibri" w:eastAsia="Calibri" w:hAnsi="Calibri" w:cs="Calibri"/>
                <w:sz w:val="20"/>
                <w:szCs w:val="20"/>
              </w:rPr>
              <w:t>Agências bancárias</w:t>
            </w:r>
          </w:p>
        </w:tc>
      </w:tr>
      <w:tr w:rsidR="00C94509" w:rsidTr="00896861">
        <w:trPr>
          <w:trHeight w:val="523"/>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Pr>
                <w:rFonts w:ascii="Calibri" w:eastAsia="Calibri" w:hAnsi="Calibri" w:cs="Calibri"/>
                <w:sz w:val="20"/>
                <w:szCs w:val="20"/>
              </w:rPr>
              <w:t>Data final para o pagamento do boleto bancário relativo à taxa de inscrição</w:t>
            </w:r>
            <w:r w:rsidR="00BD4666">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227430"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11/07</w:t>
            </w:r>
            <w:r w:rsidR="00C94509">
              <w:rPr>
                <w:rFonts w:ascii="Calibri" w:eastAsia="Calibri" w:hAnsi="Calibri" w:cs="Calibri"/>
                <w:sz w:val="18"/>
                <w:szCs w:val="18"/>
              </w:rPr>
              <w:t>/201</w:t>
            </w:r>
            <w:r w:rsidR="00954F28">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r w:rsidRPr="002D7F96">
              <w:rPr>
                <w:rFonts w:ascii="Calibri" w:eastAsia="Calibri" w:hAnsi="Calibri" w:cs="Calibri"/>
                <w:color w:val="auto"/>
                <w:sz w:val="20"/>
                <w:szCs w:val="20"/>
              </w:rPr>
              <w:t>Agências bancárias</w:t>
            </w:r>
          </w:p>
        </w:tc>
      </w:tr>
      <w:tr w:rsidR="00C94509" w:rsidTr="00F91574">
        <w:trPr>
          <w:trHeight w:val="638"/>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67110E"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sidRPr="0067110E">
              <w:rPr>
                <w:rFonts w:ascii="Calibri" w:eastAsia="Calibri" w:hAnsi="Calibri" w:cs="Calibri"/>
                <w:sz w:val="20"/>
                <w:szCs w:val="20"/>
              </w:rPr>
              <w:t>Prazo final para e</w:t>
            </w:r>
            <w:r w:rsidR="00E80837" w:rsidRPr="0067110E">
              <w:rPr>
                <w:rFonts w:ascii="Calibri" w:eastAsia="Calibri" w:hAnsi="Calibri" w:cs="Calibri"/>
                <w:sz w:val="20"/>
                <w:szCs w:val="20"/>
              </w:rPr>
              <w:t>ncaminhamento de laudo m</w:t>
            </w:r>
            <w:r w:rsidRPr="0067110E">
              <w:rPr>
                <w:rFonts w:ascii="Calibri" w:eastAsia="Calibri" w:hAnsi="Calibri" w:cs="Calibri"/>
                <w:sz w:val="20"/>
                <w:szCs w:val="20"/>
              </w:rPr>
              <w:t xml:space="preserve">édico no caso de candidato concorrente à vaga para </w:t>
            </w:r>
            <w:proofErr w:type="spellStart"/>
            <w:proofErr w:type="gramStart"/>
            <w:r w:rsidRPr="0067110E">
              <w:rPr>
                <w:rFonts w:ascii="Calibri" w:eastAsia="Calibri" w:hAnsi="Calibri" w:cs="Calibri"/>
                <w:sz w:val="20"/>
                <w:szCs w:val="20"/>
              </w:rPr>
              <w:t>PcD</w:t>
            </w:r>
            <w:proofErr w:type="spellEnd"/>
            <w:proofErr w:type="gramEnd"/>
            <w:r w:rsidR="00765A29" w:rsidRPr="0067110E">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67110E" w:rsidRDefault="00227430"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11/07</w:t>
            </w:r>
            <w:r w:rsidR="00C94509" w:rsidRPr="0067110E">
              <w:rPr>
                <w:rFonts w:ascii="Calibri" w:eastAsia="Calibri" w:hAnsi="Calibri" w:cs="Calibri"/>
                <w:sz w:val="18"/>
                <w:szCs w:val="18"/>
              </w:rPr>
              <w:t>/201</w:t>
            </w:r>
            <w:r w:rsidR="00027C2C" w:rsidRPr="0067110E">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67110E"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r w:rsidRPr="0067110E">
              <w:rPr>
                <w:rFonts w:ascii="Calibri" w:eastAsia="Calibri" w:hAnsi="Calibri" w:cs="Calibri"/>
                <w:color w:val="auto"/>
                <w:sz w:val="20"/>
                <w:szCs w:val="20"/>
              </w:rPr>
              <w:t>Agências dos Correios</w:t>
            </w:r>
          </w:p>
        </w:tc>
      </w:tr>
      <w:tr w:rsidR="00C94509" w:rsidTr="00F3602B">
        <w:trPr>
          <w:trHeight w:val="389"/>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F91574">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both"/>
              <w:rPr>
                <w:rFonts w:ascii="Calibri" w:eastAsia="Calibri" w:hAnsi="Calibri" w:cs="Calibri"/>
                <w:sz w:val="20"/>
                <w:szCs w:val="20"/>
              </w:rPr>
            </w:pPr>
            <w:r>
              <w:rPr>
                <w:rFonts w:ascii="Calibri" w:eastAsia="Calibri" w:hAnsi="Calibri" w:cs="Calibri"/>
                <w:sz w:val="20"/>
                <w:szCs w:val="20"/>
              </w:rPr>
              <w:t>Divulgação da relação preliminar de inscritos</w:t>
            </w:r>
            <w:r w:rsidR="00BD4666">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227430" w:rsidP="00F91574">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center"/>
              <w:rPr>
                <w:rFonts w:ascii="Calibri" w:eastAsia="Calibri" w:hAnsi="Calibri" w:cs="Calibri"/>
                <w:sz w:val="18"/>
                <w:szCs w:val="18"/>
              </w:rPr>
            </w:pPr>
            <w:r>
              <w:rPr>
                <w:rFonts w:ascii="Calibri" w:eastAsia="Calibri" w:hAnsi="Calibri" w:cs="Calibri"/>
                <w:sz w:val="18"/>
                <w:szCs w:val="18"/>
              </w:rPr>
              <w:t>24/07</w:t>
            </w:r>
            <w:r w:rsidR="00C94509">
              <w:rPr>
                <w:rFonts w:ascii="Calibri" w:eastAsia="Calibri" w:hAnsi="Calibri" w:cs="Calibri"/>
                <w:sz w:val="18"/>
                <w:szCs w:val="18"/>
              </w:rPr>
              <w:t>/201</w:t>
            </w:r>
            <w:r w:rsidR="00027C2C">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15">
              <w:r w:rsidR="00C94509" w:rsidRPr="002D7F96">
                <w:rPr>
                  <w:rFonts w:ascii="Calibri" w:eastAsia="Calibri" w:hAnsi="Calibri" w:cs="Calibri"/>
                  <w:color w:val="auto"/>
                  <w:sz w:val="20"/>
                  <w:szCs w:val="20"/>
                </w:rPr>
                <w:t>http://selecao.ifmt.edu.br</w:t>
              </w:r>
            </w:hyperlink>
          </w:p>
        </w:tc>
      </w:tr>
      <w:tr w:rsidR="00C94509" w:rsidTr="00F3602B">
        <w:trPr>
          <w:trHeight w:val="669"/>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F3602B" w:rsidRDefault="00F3602B" w:rsidP="00F3602B">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color w:val="auto"/>
                <w:sz w:val="20"/>
                <w:szCs w:val="20"/>
              </w:rPr>
            </w:pPr>
            <w:r w:rsidRPr="00F3602B">
              <w:rPr>
                <w:rFonts w:ascii="Calibri" w:eastAsia="Calibri" w:hAnsi="Calibri" w:cs="Calibri"/>
                <w:color w:val="auto"/>
                <w:sz w:val="20"/>
                <w:szCs w:val="20"/>
              </w:rPr>
              <w:t>Resultado da análise referente às solicitações dos candidatos para concorrer na condição de pessoa com deficiência (</w:t>
            </w:r>
            <w:proofErr w:type="spellStart"/>
            <w:proofErr w:type="gramStart"/>
            <w:r w:rsidRPr="00F3602B">
              <w:rPr>
                <w:rFonts w:ascii="Calibri" w:eastAsia="Calibri" w:hAnsi="Calibri" w:cs="Calibri"/>
                <w:color w:val="auto"/>
                <w:sz w:val="20"/>
                <w:szCs w:val="20"/>
              </w:rPr>
              <w:t>PcD</w:t>
            </w:r>
            <w:proofErr w:type="spellEnd"/>
            <w:proofErr w:type="gramEnd"/>
            <w:r w:rsidRPr="00F3602B">
              <w:rPr>
                <w:rFonts w:ascii="Calibri" w:eastAsia="Calibri" w:hAnsi="Calibri" w:cs="Calibri"/>
                <w:color w:val="auto"/>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C66611" w:rsidRDefault="00227430"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24/07</w:t>
            </w:r>
            <w:r w:rsidR="00C94509" w:rsidRPr="00C66611">
              <w:rPr>
                <w:rFonts w:ascii="Calibri" w:eastAsia="Calibri" w:hAnsi="Calibri" w:cs="Calibri"/>
                <w:sz w:val="18"/>
                <w:szCs w:val="18"/>
              </w:rPr>
              <w:t>/201</w:t>
            </w:r>
            <w:r w:rsidR="00027C2C">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16">
              <w:r w:rsidR="00C94509" w:rsidRPr="002D7F96">
                <w:rPr>
                  <w:rFonts w:ascii="Calibri" w:eastAsia="Calibri" w:hAnsi="Calibri" w:cs="Calibri"/>
                  <w:color w:val="auto"/>
                  <w:sz w:val="20"/>
                  <w:szCs w:val="20"/>
                </w:rPr>
                <w:t>http://selecao.ifmt.edu.br</w:t>
              </w:r>
            </w:hyperlink>
          </w:p>
        </w:tc>
      </w:tr>
      <w:tr w:rsidR="00C94509" w:rsidTr="00460910">
        <w:trPr>
          <w:trHeight w:val="547"/>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6544BA" w:rsidRDefault="00C94509" w:rsidP="000B1A29">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Theme="minorHAnsi" w:eastAsia="Calibri" w:hAnsiTheme="minorHAnsi" w:cs="Calibri"/>
                <w:sz w:val="20"/>
                <w:szCs w:val="20"/>
              </w:rPr>
            </w:pPr>
            <w:r w:rsidRPr="006544BA">
              <w:rPr>
                <w:rFonts w:asciiTheme="minorHAnsi" w:eastAsia="Calibri" w:hAnsiTheme="minorHAnsi" w:cs="Calibri"/>
                <w:sz w:val="20"/>
                <w:szCs w:val="20"/>
              </w:rPr>
              <w:t>Divulgação da relação dos candidatos que se declararam pretos ou pardos, na forma da Lei nº 12.990/2014</w:t>
            </w:r>
            <w:r w:rsidR="000B1A29">
              <w:rPr>
                <w:rFonts w:asciiTheme="minorHAnsi" w:eastAsia="Calibri" w:hAnsiTheme="minorHAns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C66611" w:rsidRDefault="00227430"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24/07</w:t>
            </w:r>
            <w:r w:rsidR="00C94509" w:rsidRPr="00C66611">
              <w:rPr>
                <w:rFonts w:ascii="Calibri" w:eastAsia="Calibri" w:hAnsi="Calibri" w:cs="Calibri"/>
                <w:sz w:val="18"/>
                <w:szCs w:val="18"/>
              </w:rPr>
              <w:t>/201</w:t>
            </w:r>
            <w:r w:rsidR="00027C2C">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17">
              <w:r w:rsidR="00C94509" w:rsidRPr="002D7F96">
                <w:rPr>
                  <w:rFonts w:ascii="Calibri" w:eastAsia="Calibri" w:hAnsi="Calibri" w:cs="Calibri"/>
                  <w:color w:val="auto"/>
                  <w:sz w:val="20"/>
                  <w:szCs w:val="20"/>
                </w:rPr>
                <w:t>http://selecao.ifmt.edu.br</w:t>
              </w:r>
            </w:hyperlink>
          </w:p>
        </w:tc>
      </w:tr>
      <w:tr w:rsidR="00C94509" w:rsidTr="00F91574">
        <w:trPr>
          <w:trHeight w:val="822"/>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C66611"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sidRPr="00C66611">
              <w:rPr>
                <w:rFonts w:ascii="Calibri" w:eastAsia="Calibri" w:hAnsi="Calibri" w:cs="Calibri"/>
                <w:sz w:val="20"/>
                <w:szCs w:val="20"/>
              </w:rPr>
              <w:t>Recurso contra indeferimento das inscrições e contra indeferimento de pedido</w:t>
            </w:r>
            <w:r w:rsidR="00D43AF8">
              <w:rPr>
                <w:rFonts w:ascii="Calibri" w:eastAsia="Calibri" w:hAnsi="Calibri" w:cs="Calibri"/>
                <w:sz w:val="20"/>
                <w:szCs w:val="20"/>
              </w:rPr>
              <w:t xml:space="preserve"> para concorrer na condição de pessoa com d</w:t>
            </w:r>
            <w:r w:rsidRPr="00C66611">
              <w:rPr>
                <w:rFonts w:ascii="Calibri" w:eastAsia="Calibri" w:hAnsi="Calibri" w:cs="Calibri"/>
                <w:sz w:val="20"/>
                <w:szCs w:val="20"/>
              </w:rPr>
              <w:t>eficiência (</w:t>
            </w:r>
            <w:proofErr w:type="spellStart"/>
            <w:proofErr w:type="gramStart"/>
            <w:r w:rsidRPr="00C66611">
              <w:rPr>
                <w:rFonts w:ascii="Calibri" w:eastAsia="Calibri" w:hAnsi="Calibri" w:cs="Calibri"/>
                <w:sz w:val="20"/>
                <w:szCs w:val="20"/>
              </w:rPr>
              <w:t>PcD</w:t>
            </w:r>
            <w:proofErr w:type="spellEnd"/>
            <w:proofErr w:type="gramEnd"/>
            <w:r w:rsidRPr="00C66611">
              <w:rPr>
                <w:rFonts w:ascii="Calibri" w:eastAsia="Calibri" w:hAnsi="Calibri" w:cs="Calibri"/>
                <w:sz w:val="20"/>
                <w:szCs w:val="20"/>
              </w:rPr>
              <w:t>)</w:t>
            </w:r>
            <w:r w:rsidR="00BD4666">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C66611" w:rsidRDefault="00227430"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25/07 e 26/07</w:t>
            </w:r>
            <w:r w:rsidR="00C94509" w:rsidRPr="00C66611">
              <w:rPr>
                <w:rFonts w:ascii="Calibri" w:eastAsia="Calibri" w:hAnsi="Calibri" w:cs="Calibri"/>
                <w:sz w:val="18"/>
                <w:szCs w:val="18"/>
              </w:rPr>
              <w:t>/201</w:t>
            </w:r>
            <w:r w:rsidR="0029145C">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18" w:tgtFrame="_blank" w:history="1">
              <w:r w:rsidR="00A370F0" w:rsidRPr="00A370F0">
                <w:rPr>
                  <w:rStyle w:val="Hyperlink"/>
                  <w:rFonts w:asciiTheme="minorHAnsi" w:hAnsiTheme="minorHAnsi"/>
                  <w:color w:val="auto"/>
                  <w:sz w:val="20"/>
                  <w:szCs w:val="20"/>
                  <w:u w:val="none"/>
                </w:rPr>
                <w:t>dpi.concurso@ifmt.edu.br</w:t>
              </w:r>
            </w:hyperlink>
          </w:p>
        </w:tc>
      </w:tr>
      <w:tr w:rsidR="00C94509" w:rsidTr="00F91574">
        <w:trPr>
          <w:trHeight w:val="611"/>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C66611" w:rsidRDefault="00965091" w:rsidP="00BD4666">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Pr>
                <w:rFonts w:ascii="Calibri" w:eastAsia="Calibri" w:hAnsi="Calibri" w:cs="Calibri"/>
                <w:sz w:val="20"/>
                <w:szCs w:val="20"/>
              </w:rPr>
              <w:t>R</w:t>
            </w:r>
            <w:r w:rsidR="00C94509" w:rsidRPr="00C66611">
              <w:rPr>
                <w:rFonts w:ascii="Calibri" w:eastAsia="Calibri" w:hAnsi="Calibri" w:cs="Calibri"/>
                <w:sz w:val="20"/>
                <w:szCs w:val="20"/>
              </w:rPr>
              <w:t>esultado da análise dos recursos sobre indeferimento de inscrições</w:t>
            </w:r>
            <w:r w:rsidR="00BD4666">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C66611" w:rsidRDefault="00227430"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30</w:t>
            </w:r>
            <w:r w:rsidR="000B1A29">
              <w:rPr>
                <w:rFonts w:ascii="Calibri" w:eastAsia="Calibri" w:hAnsi="Calibri" w:cs="Calibri"/>
                <w:sz w:val="18"/>
                <w:szCs w:val="18"/>
              </w:rPr>
              <w:t>/07</w:t>
            </w:r>
            <w:r w:rsidR="00C94509" w:rsidRPr="00C66611">
              <w:rPr>
                <w:rFonts w:ascii="Calibri" w:eastAsia="Calibri" w:hAnsi="Calibri" w:cs="Calibri"/>
                <w:sz w:val="18"/>
                <w:szCs w:val="18"/>
              </w:rPr>
              <w:t>/201</w:t>
            </w:r>
            <w:r w:rsidR="005351A8">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19">
              <w:r w:rsidR="00C94509" w:rsidRPr="002D7F96">
                <w:rPr>
                  <w:rFonts w:ascii="Calibri" w:eastAsia="Calibri" w:hAnsi="Calibri" w:cs="Calibri"/>
                  <w:color w:val="auto"/>
                  <w:sz w:val="20"/>
                  <w:szCs w:val="20"/>
                </w:rPr>
                <w:t>http://selecao.ifmt.edu.br</w:t>
              </w:r>
            </w:hyperlink>
          </w:p>
        </w:tc>
      </w:tr>
      <w:tr w:rsidR="00C94509" w:rsidTr="00460910">
        <w:trPr>
          <w:trHeight w:val="604"/>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Pr>
                <w:rFonts w:ascii="Calibri" w:eastAsia="Calibri" w:hAnsi="Calibri" w:cs="Calibri"/>
                <w:sz w:val="20"/>
                <w:szCs w:val="20"/>
              </w:rPr>
              <w:lastRenderedPageBreak/>
              <w:t>Divulgação da relação definitiva de candidatos inscritos e dos locais de realização da Prova Objetiva</w:t>
            </w:r>
            <w:r w:rsidR="00BD4666">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227430"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30</w:t>
            </w:r>
            <w:r w:rsidR="000B1A29">
              <w:rPr>
                <w:rFonts w:ascii="Calibri" w:eastAsia="Calibri" w:hAnsi="Calibri" w:cs="Calibri"/>
                <w:sz w:val="18"/>
                <w:szCs w:val="18"/>
              </w:rPr>
              <w:t>/07</w:t>
            </w:r>
            <w:r w:rsidR="00C94509">
              <w:rPr>
                <w:rFonts w:ascii="Calibri" w:eastAsia="Calibri" w:hAnsi="Calibri" w:cs="Calibri"/>
                <w:sz w:val="18"/>
                <w:szCs w:val="18"/>
              </w:rPr>
              <w:t>/201</w:t>
            </w:r>
            <w:r w:rsidR="005351A8">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20">
              <w:r w:rsidR="00C94509" w:rsidRPr="002D7F96">
                <w:rPr>
                  <w:rFonts w:ascii="Calibri" w:eastAsia="Calibri" w:hAnsi="Calibri" w:cs="Calibri"/>
                  <w:color w:val="auto"/>
                  <w:sz w:val="20"/>
                  <w:szCs w:val="20"/>
                </w:rPr>
                <w:t>http://selecao.ifmt.edu.br</w:t>
              </w:r>
            </w:hyperlink>
          </w:p>
        </w:tc>
      </w:tr>
      <w:tr w:rsidR="00C94509" w:rsidTr="00460910">
        <w:trPr>
          <w:trHeight w:val="488"/>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1325C3"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b/>
                <w:sz w:val="20"/>
                <w:szCs w:val="20"/>
              </w:rPr>
            </w:pPr>
            <w:r w:rsidRPr="001325C3">
              <w:rPr>
                <w:rFonts w:ascii="Calibri" w:eastAsia="Calibri" w:hAnsi="Calibri" w:cs="Calibri"/>
                <w:b/>
                <w:sz w:val="20"/>
                <w:szCs w:val="20"/>
              </w:rPr>
              <w:t>Aplicação da Prova Objetiva</w:t>
            </w:r>
            <w:r w:rsidR="00BD4666">
              <w:rPr>
                <w:rFonts w:ascii="Calibri" w:eastAsia="Calibri" w:hAnsi="Calibri" w:cs="Calibri"/>
                <w:b/>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1325C3" w:rsidRDefault="00AD2161"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b/>
                <w:sz w:val="18"/>
                <w:szCs w:val="18"/>
              </w:rPr>
            </w:pPr>
            <w:r>
              <w:rPr>
                <w:rFonts w:ascii="Calibri" w:eastAsia="Calibri" w:hAnsi="Calibri" w:cs="Calibri"/>
                <w:b/>
                <w:sz w:val="18"/>
                <w:szCs w:val="18"/>
              </w:rPr>
              <w:t>18</w:t>
            </w:r>
            <w:r w:rsidR="00227430">
              <w:rPr>
                <w:rFonts w:ascii="Calibri" w:eastAsia="Calibri" w:hAnsi="Calibri" w:cs="Calibri"/>
                <w:b/>
                <w:sz w:val="18"/>
                <w:szCs w:val="18"/>
              </w:rPr>
              <w:t>/08</w:t>
            </w:r>
            <w:r w:rsidR="00C94509">
              <w:rPr>
                <w:rFonts w:ascii="Calibri" w:eastAsia="Calibri" w:hAnsi="Calibri" w:cs="Calibri"/>
                <w:b/>
                <w:sz w:val="18"/>
                <w:szCs w:val="18"/>
              </w:rPr>
              <w:t>/201</w:t>
            </w:r>
            <w:r w:rsidR="00C210CA">
              <w:rPr>
                <w:rFonts w:ascii="Calibri" w:eastAsia="Calibri" w:hAnsi="Calibri" w:cs="Calibri"/>
                <w:b/>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1325C3"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b/>
                <w:color w:val="auto"/>
                <w:sz w:val="20"/>
                <w:szCs w:val="20"/>
                <w:highlight w:val="yellow"/>
              </w:rPr>
            </w:pPr>
            <w:r w:rsidRPr="001325C3">
              <w:rPr>
                <w:rFonts w:ascii="Calibri" w:eastAsia="Calibri" w:hAnsi="Calibri" w:cs="Calibri"/>
                <w:b/>
                <w:color w:val="auto"/>
                <w:sz w:val="20"/>
                <w:szCs w:val="20"/>
              </w:rPr>
              <w:t xml:space="preserve">Será disponibilizado em </w:t>
            </w:r>
            <w:hyperlink r:id="rId21">
              <w:r w:rsidRPr="001325C3">
                <w:rPr>
                  <w:rFonts w:ascii="Calibri" w:eastAsia="Calibri" w:hAnsi="Calibri" w:cs="Calibri"/>
                  <w:b/>
                  <w:color w:val="auto"/>
                  <w:sz w:val="20"/>
                  <w:szCs w:val="20"/>
                </w:rPr>
                <w:t>http://selecao.ifmt.edu.br</w:t>
              </w:r>
            </w:hyperlink>
          </w:p>
        </w:tc>
      </w:tr>
      <w:tr w:rsidR="00C94509" w:rsidTr="00460910">
        <w:trPr>
          <w:trHeight w:val="385"/>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F91574">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both"/>
              <w:rPr>
                <w:rFonts w:ascii="Calibri" w:eastAsia="Calibri" w:hAnsi="Calibri" w:cs="Calibri"/>
                <w:sz w:val="20"/>
                <w:szCs w:val="20"/>
              </w:rPr>
            </w:pPr>
            <w:r>
              <w:rPr>
                <w:rFonts w:ascii="Calibri" w:eastAsia="Calibri" w:hAnsi="Calibri" w:cs="Calibri"/>
                <w:sz w:val="20"/>
                <w:szCs w:val="20"/>
              </w:rPr>
              <w:t>Divulgação do Gabarito Preliminar da Prova Objetiva</w:t>
            </w:r>
            <w:r w:rsidR="00BD4666">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AD2161" w:rsidP="00F91574">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center"/>
              <w:rPr>
                <w:rFonts w:ascii="Calibri" w:eastAsia="Calibri" w:hAnsi="Calibri" w:cs="Calibri"/>
                <w:sz w:val="18"/>
                <w:szCs w:val="18"/>
              </w:rPr>
            </w:pPr>
            <w:r>
              <w:rPr>
                <w:rFonts w:ascii="Calibri" w:eastAsia="Calibri" w:hAnsi="Calibri" w:cs="Calibri"/>
                <w:sz w:val="18"/>
                <w:szCs w:val="18"/>
              </w:rPr>
              <w:t>19/08</w:t>
            </w:r>
            <w:r w:rsidR="00C94509">
              <w:rPr>
                <w:rFonts w:ascii="Calibri" w:eastAsia="Calibri" w:hAnsi="Calibri" w:cs="Calibri"/>
                <w:sz w:val="18"/>
                <w:szCs w:val="18"/>
              </w:rPr>
              <w:t>/201</w:t>
            </w:r>
            <w:r w:rsidR="00C210CA">
              <w:rPr>
                <w:rFonts w:ascii="Calibri" w:eastAsia="Calibri" w:hAnsi="Calibri" w:cs="Calibri"/>
                <w:sz w:val="18"/>
                <w:szCs w:val="18"/>
              </w:rPr>
              <w:t>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22">
              <w:r w:rsidR="00C94509" w:rsidRPr="002D7F96">
                <w:rPr>
                  <w:rFonts w:ascii="Calibri" w:eastAsia="Calibri" w:hAnsi="Calibri" w:cs="Calibri"/>
                  <w:color w:val="auto"/>
                  <w:sz w:val="20"/>
                  <w:szCs w:val="20"/>
                </w:rPr>
                <w:t>http://selecao.ifmt.edu.br</w:t>
              </w:r>
            </w:hyperlink>
          </w:p>
        </w:tc>
      </w:tr>
      <w:tr w:rsidR="00C94509" w:rsidTr="00F91574">
        <w:trPr>
          <w:trHeight w:val="698"/>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FD71CA"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Pr>
                <w:rFonts w:ascii="Calibri" w:eastAsia="Calibri" w:hAnsi="Calibri" w:cs="Calibri"/>
                <w:sz w:val="20"/>
                <w:szCs w:val="20"/>
              </w:rPr>
              <w:t>R</w:t>
            </w:r>
            <w:r w:rsidR="00C94509">
              <w:rPr>
                <w:rFonts w:ascii="Calibri" w:eastAsia="Calibri" w:hAnsi="Calibri" w:cs="Calibri"/>
                <w:sz w:val="20"/>
                <w:szCs w:val="20"/>
              </w:rPr>
              <w:t>ecursos contra Gabarito Preliminar, formulação ou conteúdo de questão da Prova Objetiva.</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AD2161"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19 e 20/08</w:t>
            </w:r>
            <w:r w:rsidR="00BE47E7">
              <w:rPr>
                <w:rFonts w:ascii="Calibri" w:eastAsia="Calibri" w:hAnsi="Calibri" w:cs="Calibri"/>
                <w:sz w:val="18"/>
                <w:szCs w:val="18"/>
              </w:rPr>
              <w:t>/2019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23" w:tgtFrame="_blank" w:history="1">
              <w:r w:rsidR="00A370F0" w:rsidRPr="00A370F0">
                <w:rPr>
                  <w:rStyle w:val="Hyperlink"/>
                  <w:rFonts w:asciiTheme="minorHAnsi" w:hAnsiTheme="minorHAnsi"/>
                  <w:color w:val="auto"/>
                  <w:sz w:val="20"/>
                  <w:szCs w:val="20"/>
                  <w:u w:val="none"/>
                </w:rPr>
                <w:t>dpi.concurso@ifmt.edu.br</w:t>
              </w:r>
            </w:hyperlink>
          </w:p>
        </w:tc>
      </w:tr>
      <w:tr w:rsidR="00C94509" w:rsidTr="00460910">
        <w:trPr>
          <w:trHeight w:val="693"/>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AF672C"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Pr>
                <w:rFonts w:ascii="Calibri" w:eastAsia="Calibri" w:hAnsi="Calibri" w:cs="Calibri"/>
                <w:sz w:val="20"/>
                <w:szCs w:val="20"/>
              </w:rPr>
              <w:t>R</w:t>
            </w:r>
            <w:r w:rsidR="00C94509">
              <w:rPr>
                <w:rFonts w:ascii="Calibri" w:eastAsia="Calibri" w:hAnsi="Calibri" w:cs="Calibri"/>
                <w:sz w:val="20"/>
                <w:szCs w:val="20"/>
              </w:rPr>
              <w:t>esultado da análise dos recursos contra Gabarito Preliminar, formulação ou conteúdo de questão da Prova Objetiva.</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AD2161"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30/08</w:t>
            </w:r>
            <w:r w:rsidR="00BE47E7">
              <w:rPr>
                <w:rFonts w:ascii="Calibri" w:eastAsia="Calibri" w:hAnsi="Calibri" w:cs="Calibri"/>
                <w:sz w:val="18"/>
                <w:szCs w:val="18"/>
              </w:rPr>
              <w:t>/2019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24">
              <w:r w:rsidR="00C94509" w:rsidRPr="002D7F96">
                <w:rPr>
                  <w:rFonts w:ascii="Calibri" w:eastAsia="Calibri" w:hAnsi="Calibri" w:cs="Calibri"/>
                  <w:color w:val="auto"/>
                  <w:sz w:val="20"/>
                  <w:szCs w:val="20"/>
                </w:rPr>
                <w:t>http://selecao.ifmt.edu.br</w:t>
              </w:r>
            </w:hyperlink>
          </w:p>
        </w:tc>
      </w:tr>
      <w:tr w:rsidR="00C94509" w:rsidTr="00460910">
        <w:trPr>
          <w:trHeight w:val="323"/>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Pr>
                <w:rFonts w:ascii="Calibri" w:eastAsia="Calibri" w:hAnsi="Calibri" w:cs="Calibri"/>
                <w:sz w:val="20"/>
                <w:szCs w:val="20"/>
              </w:rPr>
              <w:t>Divulgação do Gabarito definitivo da Prova Objetiva</w:t>
            </w:r>
            <w:r w:rsidR="00BD4666">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AD2161"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30/08</w:t>
            </w:r>
            <w:r w:rsidR="00C94509">
              <w:rPr>
                <w:rFonts w:ascii="Calibri" w:eastAsia="Calibri" w:hAnsi="Calibri" w:cs="Calibri"/>
                <w:sz w:val="18"/>
                <w:szCs w:val="18"/>
              </w:rPr>
              <w:t>/2018</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color w:val="auto"/>
              </w:rPr>
            </w:pPr>
            <w:hyperlink r:id="rId25">
              <w:r w:rsidR="00C94509" w:rsidRPr="002D7F96">
                <w:rPr>
                  <w:rFonts w:ascii="Calibri" w:eastAsia="Calibri" w:hAnsi="Calibri" w:cs="Calibri"/>
                  <w:color w:val="auto"/>
                  <w:sz w:val="20"/>
                  <w:szCs w:val="20"/>
                </w:rPr>
                <w:t>http://selecao.ifmt.edu.br</w:t>
              </w:r>
            </w:hyperlink>
          </w:p>
        </w:tc>
      </w:tr>
      <w:tr w:rsidR="00C94509" w:rsidTr="00460910">
        <w:trPr>
          <w:trHeight w:val="275"/>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Pr>
                <w:rFonts w:ascii="Calibri" w:eastAsia="Calibri" w:hAnsi="Calibri" w:cs="Calibri"/>
                <w:sz w:val="20"/>
                <w:szCs w:val="20"/>
              </w:rPr>
              <w:t>Divulgação da pontuação de cada candidato na Prova Objetiva</w:t>
            </w:r>
            <w:r w:rsidR="00BD4666">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AD2161"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30/08</w:t>
            </w:r>
            <w:r w:rsidR="00FB094B">
              <w:rPr>
                <w:rFonts w:ascii="Calibri" w:eastAsia="Calibri" w:hAnsi="Calibri" w:cs="Calibri"/>
                <w:sz w:val="18"/>
                <w:szCs w:val="18"/>
              </w:rPr>
              <w:t>/2019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26">
              <w:r w:rsidR="00C94509" w:rsidRPr="002D7F96">
                <w:rPr>
                  <w:rFonts w:ascii="Calibri" w:eastAsia="Calibri" w:hAnsi="Calibri" w:cs="Calibri"/>
                  <w:color w:val="auto"/>
                  <w:sz w:val="20"/>
                  <w:szCs w:val="20"/>
                </w:rPr>
                <w:t>http://selecao.ifmt.edu.br</w:t>
              </w:r>
            </w:hyperlink>
          </w:p>
        </w:tc>
      </w:tr>
      <w:tr w:rsidR="00C94509" w:rsidTr="00460910">
        <w:trPr>
          <w:trHeight w:val="283"/>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074A60"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Pr>
                <w:rFonts w:ascii="Calibri" w:eastAsia="Calibri" w:hAnsi="Calibri" w:cs="Calibri"/>
                <w:sz w:val="20"/>
                <w:szCs w:val="20"/>
              </w:rPr>
              <w:t>R</w:t>
            </w:r>
            <w:r w:rsidR="00C94509">
              <w:rPr>
                <w:rFonts w:ascii="Calibri" w:eastAsia="Calibri" w:hAnsi="Calibri" w:cs="Calibri"/>
                <w:sz w:val="20"/>
                <w:szCs w:val="20"/>
              </w:rPr>
              <w:t>ecursos contra a pontuação obtida na Prova Objetiva</w:t>
            </w:r>
            <w:r w:rsidR="00BD4666">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AD2161"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02 e 03 /09</w:t>
            </w:r>
            <w:r w:rsidR="00573DCF">
              <w:rPr>
                <w:rFonts w:ascii="Calibri" w:eastAsia="Calibri" w:hAnsi="Calibri" w:cs="Calibri"/>
                <w:sz w:val="18"/>
                <w:szCs w:val="18"/>
              </w:rPr>
              <w:t>/2019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A370F0">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color w:val="auto"/>
                <w:sz w:val="20"/>
                <w:szCs w:val="20"/>
              </w:rPr>
            </w:pPr>
            <w:hyperlink r:id="rId27" w:tgtFrame="_blank" w:history="1">
              <w:r w:rsidR="00A370F0" w:rsidRPr="00A370F0">
                <w:rPr>
                  <w:rStyle w:val="Hyperlink"/>
                  <w:rFonts w:asciiTheme="minorHAnsi" w:hAnsiTheme="minorHAnsi"/>
                  <w:color w:val="auto"/>
                  <w:sz w:val="20"/>
                  <w:szCs w:val="20"/>
                  <w:u w:val="none"/>
                </w:rPr>
                <w:t>dpi.concurso@ifmt.edu.br</w:t>
              </w:r>
            </w:hyperlink>
          </w:p>
        </w:tc>
      </w:tr>
      <w:tr w:rsidR="00C94509" w:rsidTr="00460910">
        <w:trPr>
          <w:trHeight w:val="506"/>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074A60"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Pr>
                <w:rFonts w:ascii="Calibri" w:eastAsia="Calibri" w:hAnsi="Calibri" w:cs="Calibri"/>
                <w:sz w:val="20"/>
                <w:szCs w:val="20"/>
              </w:rPr>
              <w:t>R</w:t>
            </w:r>
            <w:r w:rsidR="00C94509">
              <w:rPr>
                <w:rFonts w:ascii="Calibri" w:eastAsia="Calibri" w:hAnsi="Calibri" w:cs="Calibri"/>
                <w:sz w:val="20"/>
                <w:szCs w:val="20"/>
              </w:rPr>
              <w:t>esultado da análise dos recursos contra a pontuação obtida na Prova Objetiva</w:t>
            </w:r>
            <w:r w:rsidR="00BD4666">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9B6AB5"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09/09</w:t>
            </w:r>
            <w:r w:rsidR="00573DCF">
              <w:rPr>
                <w:rFonts w:ascii="Calibri" w:eastAsia="Calibri" w:hAnsi="Calibri" w:cs="Calibri"/>
                <w:sz w:val="18"/>
                <w:szCs w:val="18"/>
              </w:rPr>
              <w:t>/2019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28">
              <w:r w:rsidR="00C94509" w:rsidRPr="002D7F96">
                <w:rPr>
                  <w:rFonts w:ascii="Calibri" w:eastAsia="Calibri" w:hAnsi="Calibri" w:cs="Calibri"/>
                  <w:color w:val="auto"/>
                  <w:sz w:val="20"/>
                  <w:szCs w:val="20"/>
                </w:rPr>
                <w:t>http://selecao.ifmt.edu.br</w:t>
              </w:r>
            </w:hyperlink>
          </w:p>
        </w:tc>
      </w:tr>
      <w:tr w:rsidR="00C94509" w:rsidTr="00460910">
        <w:trPr>
          <w:trHeight w:val="577"/>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Pr>
                <w:rFonts w:ascii="Calibri" w:eastAsia="Calibri" w:hAnsi="Calibri" w:cs="Calibri"/>
                <w:sz w:val="20"/>
                <w:szCs w:val="20"/>
              </w:rPr>
              <w:t>Divulgação da pontuação de cada candidato na Prova Objetiva após a análise dos recursos</w:t>
            </w:r>
            <w:r w:rsidR="00BD4666">
              <w:rPr>
                <w:rFonts w:ascii="Calibri" w:eastAsia="Calibri" w:hAnsi="Calibri" w:cs="Calibr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C1ADC"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09/09</w:t>
            </w:r>
            <w:r w:rsidR="00573DCF">
              <w:rPr>
                <w:rFonts w:ascii="Calibri" w:eastAsia="Calibri" w:hAnsi="Calibri" w:cs="Calibri"/>
                <w:sz w:val="18"/>
                <w:szCs w:val="18"/>
              </w:rPr>
              <w:t>/2019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29">
              <w:r w:rsidR="00C94509" w:rsidRPr="002D7F96">
                <w:rPr>
                  <w:rFonts w:ascii="Calibri" w:eastAsia="Calibri" w:hAnsi="Calibri" w:cs="Calibri"/>
                  <w:color w:val="auto"/>
                  <w:sz w:val="20"/>
                  <w:szCs w:val="20"/>
                </w:rPr>
                <w:t>http://selecao.ifmt.edu.br</w:t>
              </w:r>
            </w:hyperlink>
          </w:p>
        </w:tc>
      </w:tr>
      <w:tr w:rsidR="00C94509" w:rsidTr="00F91574">
        <w:trPr>
          <w:trHeight w:val="460"/>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711D7A" w:rsidRDefault="00C94509" w:rsidP="00CC1ADC">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sidRPr="00711D7A">
              <w:rPr>
                <w:rFonts w:ascii="Calibri" w:eastAsia="Calibri" w:hAnsi="Calibri" w:cs="Calibri"/>
                <w:sz w:val="20"/>
                <w:szCs w:val="20"/>
              </w:rPr>
              <w:t xml:space="preserve">Convocação </w:t>
            </w:r>
            <w:r w:rsidR="00E03042" w:rsidRPr="00711D7A">
              <w:rPr>
                <w:rFonts w:ascii="Calibri" w:eastAsia="Calibri" w:hAnsi="Calibri" w:cs="Calibri"/>
                <w:sz w:val="20"/>
                <w:szCs w:val="20"/>
              </w:rPr>
              <w:t>dos candidatos para a</w:t>
            </w:r>
            <w:r w:rsidRPr="00711D7A">
              <w:rPr>
                <w:rFonts w:ascii="Calibri" w:eastAsia="Calibri" w:hAnsi="Calibri" w:cs="Calibri"/>
                <w:sz w:val="20"/>
                <w:szCs w:val="20"/>
              </w:rPr>
              <w:t xml:space="preserve"> Prova </w:t>
            </w:r>
            <w:r w:rsidR="00CC1ADC" w:rsidRPr="00711D7A">
              <w:rPr>
                <w:rFonts w:ascii="Calibri" w:eastAsia="Calibri" w:hAnsi="Calibri" w:cs="Calibri"/>
                <w:sz w:val="20"/>
                <w:szCs w:val="20"/>
              </w:rPr>
              <w:t xml:space="preserve">Prática para o cargo de </w:t>
            </w:r>
            <w:r w:rsidR="00711D7A" w:rsidRPr="00711D7A">
              <w:rPr>
                <w:rFonts w:asciiTheme="minorHAnsi" w:hAnsiTheme="minorHAnsi"/>
                <w:sz w:val="20"/>
                <w:szCs w:val="20"/>
              </w:rPr>
              <w:t>cargo de Tradutor e Intérprete de Linguagens de Sinais.</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F12CC9" w:rsidRDefault="00711D7A"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09/09</w:t>
            </w:r>
            <w:r w:rsidR="00573DCF">
              <w:rPr>
                <w:rFonts w:ascii="Calibri" w:eastAsia="Calibri" w:hAnsi="Calibri" w:cs="Calibri"/>
                <w:sz w:val="18"/>
                <w:szCs w:val="18"/>
              </w:rPr>
              <w:t>/2019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C94509" w:rsidP="00F91574">
            <w:pPr>
              <w:pStyle w:val="normal0"/>
              <w:pBdr>
                <w:top w:val="none" w:sz="0" w:space="0" w:color="auto"/>
                <w:left w:val="none" w:sz="0" w:space="0" w:color="auto"/>
                <w:bottom w:val="none" w:sz="0" w:space="0" w:color="auto"/>
                <w:right w:val="none" w:sz="0" w:space="0" w:color="auto"/>
                <w:between w:val="none" w:sz="0" w:space="0" w:color="auto"/>
              </w:pBdr>
              <w:ind w:left="100"/>
              <w:rPr>
                <w:rFonts w:ascii="Calibri" w:eastAsia="Calibri" w:hAnsi="Calibri" w:cs="Calibri"/>
                <w:color w:val="auto"/>
                <w:sz w:val="20"/>
                <w:szCs w:val="20"/>
              </w:rPr>
            </w:pPr>
            <w:r w:rsidRPr="002D7F96">
              <w:rPr>
                <w:color w:val="auto"/>
              </w:rPr>
              <w:t xml:space="preserve">   </w:t>
            </w:r>
            <w:hyperlink r:id="rId30">
              <w:r w:rsidRPr="002D7F96">
                <w:rPr>
                  <w:rFonts w:ascii="Calibri" w:eastAsia="Calibri" w:hAnsi="Calibri" w:cs="Calibri"/>
                  <w:color w:val="auto"/>
                  <w:sz w:val="20"/>
                  <w:szCs w:val="20"/>
                </w:rPr>
                <w:t>http://selecao.ifmt.edu.br</w:t>
              </w:r>
            </w:hyperlink>
          </w:p>
        </w:tc>
      </w:tr>
      <w:tr w:rsidR="00CC1ADC" w:rsidTr="00F91574">
        <w:trPr>
          <w:trHeight w:val="460"/>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C1ADC" w:rsidRPr="00F12CC9" w:rsidRDefault="00CC1ADC" w:rsidP="00CC1ADC">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sidRPr="00F12CC9">
              <w:rPr>
                <w:rFonts w:ascii="Calibri" w:eastAsia="Calibri" w:hAnsi="Calibri" w:cs="Calibri"/>
                <w:sz w:val="20"/>
                <w:szCs w:val="20"/>
              </w:rPr>
              <w:t xml:space="preserve">Convocação </w:t>
            </w:r>
            <w:r>
              <w:rPr>
                <w:rFonts w:ascii="Calibri" w:eastAsia="Calibri" w:hAnsi="Calibri" w:cs="Calibri"/>
                <w:sz w:val="20"/>
                <w:szCs w:val="20"/>
              </w:rPr>
              <w:t>dos candidatos para a</w:t>
            </w:r>
            <w:r w:rsidRPr="00F12CC9">
              <w:rPr>
                <w:rFonts w:ascii="Calibri" w:eastAsia="Calibri" w:hAnsi="Calibri" w:cs="Calibri"/>
                <w:sz w:val="20"/>
                <w:szCs w:val="20"/>
              </w:rPr>
              <w:t xml:space="preserve"> </w:t>
            </w:r>
            <w:r>
              <w:rPr>
                <w:rFonts w:ascii="Calibri" w:eastAsia="Calibri" w:hAnsi="Calibri" w:cs="Calibri"/>
                <w:sz w:val="20"/>
                <w:szCs w:val="20"/>
              </w:rPr>
              <w:t>Banca de Heteroidentificação das vagas reservadas aos candidatos pretos e pardos.</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C1ADC" w:rsidRDefault="00711D7A"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09/09/2019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C1ADC"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rPr>
                <w:color w:val="auto"/>
              </w:rPr>
            </w:pPr>
            <w:hyperlink r:id="rId31">
              <w:r w:rsidR="00711D7A" w:rsidRPr="002D7F96">
                <w:rPr>
                  <w:rFonts w:ascii="Calibri" w:eastAsia="Calibri" w:hAnsi="Calibri" w:cs="Calibri"/>
                  <w:color w:val="auto"/>
                  <w:sz w:val="20"/>
                  <w:szCs w:val="20"/>
                </w:rPr>
                <w:t>http://selecao.ifmt.edu.br</w:t>
              </w:r>
            </w:hyperlink>
          </w:p>
        </w:tc>
      </w:tr>
      <w:tr w:rsidR="00313E6F" w:rsidTr="00F91574">
        <w:trPr>
          <w:trHeight w:val="460"/>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313E6F" w:rsidRPr="00F12CC9" w:rsidRDefault="00313E6F" w:rsidP="00711D7A">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sz w:val="20"/>
                <w:szCs w:val="20"/>
              </w:rPr>
            </w:pPr>
            <w:r>
              <w:rPr>
                <w:rFonts w:ascii="Calibri" w:eastAsia="Calibri" w:hAnsi="Calibri" w:cs="Calibri"/>
                <w:sz w:val="20"/>
                <w:szCs w:val="20"/>
              </w:rPr>
              <w:t>Realização d</w:t>
            </w:r>
            <w:r w:rsidRPr="00711D7A">
              <w:rPr>
                <w:rFonts w:ascii="Calibri" w:eastAsia="Calibri" w:hAnsi="Calibri" w:cs="Calibri"/>
                <w:sz w:val="20"/>
                <w:szCs w:val="20"/>
              </w:rPr>
              <w:t xml:space="preserve">a Prova Prática para o cargo de </w:t>
            </w:r>
            <w:r w:rsidRPr="00711D7A">
              <w:rPr>
                <w:rFonts w:asciiTheme="minorHAnsi" w:hAnsiTheme="minorHAnsi"/>
                <w:sz w:val="20"/>
                <w:szCs w:val="20"/>
              </w:rPr>
              <w:t>cargo de Tradutor e Intérprete de Linguagens de Sinais.</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313E6F" w:rsidRPr="00711D7A" w:rsidRDefault="00313E6F" w:rsidP="00797502">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18"/>
                <w:szCs w:val="18"/>
              </w:rPr>
            </w:pPr>
            <w:r>
              <w:rPr>
                <w:rFonts w:ascii="Calibri" w:eastAsia="Calibri" w:hAnsi="Calibri" w:cs="Calibri"/>
                <w:color w:val="auto"/>
                <w:sz w:val="18"/>
                <w:szCs w:val="18"/>
              </w:rPr>
              <w:t>15/09</w:t>
            </w:r>
            <w:r w:rsidRPr="00711D7A">
              <w:rPr>
                <w:rFonts w:ascii="Calibri" w:eastAsia="Calibri" w:hAnsi="Calibri" w:cs="Calibri"/>
                <w:color w:val="auto"/>
                <w:sz w:val="18"/>
                <w:szCs w:val="18"/>
              </w:rPr>
              <w:t>/2019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13E6F" w:rsidRPr="00711D7A" w:rsidRDefault="00313E6F" w:rsidP="00797502">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Theme="minorHAnsi" w:eastAsia="Calibri" w:hAnsiTheme="minorHAnsi" w:cs="Calibri"/>
                <w:color w:val="auto"/>
                <w:sz w:val="20"/>
                <w:szCs w:val="20"/>
                <w:highlight w:val="yellow"/>
              </w:rPr>
            </w:pPr>
            <w:r w:rsidRPr="001325C3">
              <w:rPr>
                <w:rFonts w:ascii="Calibri" w:eastAsia="Calibri" w:hAnsi="Calibri" w:cs="Calibri"/>
                <w:b/>
                <w:color w:val="auto"/>
                <w:sz w:val="20"/>
                <w:szCs w:val="20"/>
              </w:rPr>
              <w:t xml:space="preserve">Será disponibilizado em </w:t>
            </w:r>
            <w:hyperlink r:id="rId32">
              <w:r w:rsidRPr="001325C3">
                <w:rPr>
                  <w:rFonts w:ascii="Calibri" w:eastAsia="Calibri" w:hAnsi="Calibri" w:cs="Calibri"/>
                  <w:b/>
                  <w:color w:val="auto"/>
                  <w:sz w:val="20"/>
                  <w:szCs w:val="20"/>
                </w:rPr>
                <w:t>http://selecao.ifmt.edu.br</w:t>
              </w:r>
            </w:hyperlink>
          </w:p>
        </w:tc>
      </w:tr>
      <w:tr w:rsidR="00C94509" w:rsidTr="00F91574">
        <w:trPr>
          <w:trHeight w:val="460"/>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711D7A" w:rsidRDefault="0037176D" w:rsidP="00703BB7">
            <w:pPr>
              <w:pStyle w:val="normal0"/>
              <w:pBdr>
                <w:top w:val="none" w:sz="0" w:space="0" w:color="auto"/>
                <w:left w:val="none" w:sz="0" w:space="0" w:color="auto"/>
                <w:bottom w:val="none" w:sz="0" w:space="0" w:color="auto"/>
                <w:right w:val="none" w:sz="0" w:space="0" w:color="auto"/>
                <w:between w:val="none" w:sz="0" w:space="0" w:color="auto"/>
              </w:pBdr>
              <w:ind w:left="100"/>
              <w:jc w:val="both"/>
              <w:rPr>
                <w:rFonts w:ascii="Calibri" w:eastAsia="Calibri" w:hAnsi="Calibri" w:cs="Calibri"/>
                <w:color w:val="auto"/>
                <w:sz w:val="20"/>
                <w:szCs w:val="20"/>
              </w:rPr>
            </w:pPr>
            <w:r w:rsidRPr="00711D7A">
              <w:rPr>
                <w:rFonts w:asciiTheme="minorHAnsi" w:eastAsia="Calibri" w:hAnsiTheme="minorHAnsi" w:cs="Calibri"/>
                <w:color w:val="auto"/>
                <w:sz w:val="20"/>
                <w:szCs w:val="20"/>
              </w:rPr>
              <w:t xml:space="preserve">Realização da Banca </w:t>
            </w:r>
            <w:r w:rsidRPr="00711D7A">
              <w:rPr>
                <w:rFonts w:asciiTheme="minorHAnsi" w:hAnsiTheme="minorHAnsi"/>
                <w:color w:val="auto"/>
                <w:sz w:val="20"/>
                <w:szCs w:val="20"/>
              </w:rPr>
              <w:t>de Heteroidentificação das vagas reservadas aos candidatos pretos e pardos.</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711D7A" w:rsidRDefault="00711D7A"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18"/>
                <w:szCs w:val="18"/>
              </w:rPr>
            </w:pPr>
            <w:r>
              <w:rPr>
                <w:rFonts w:ascii="Calibri" w:eastAsia="Calibri" w:hAnsi="Calibri" w:cs="Calibri"/>
                <w:color w:val="auto"/>
                <w:sz w:val="18"/>
                <w:szCs w:val="18"/>
              </w:rPr>
              <w:t>15/09</w:t>
            </w:r>
            <w:r w:rsidR="0037176D" w:rsidRPr="00711D7A">
              <w:rPr>
                <w:rFonts w:ascii="Calibri" w:eastAsia="Calibri" w:hAnsi="Calibri" w:cs="Calibri"/>
                <w:color w:val="auto"/>
                <w:sz w:val="18"/>
                <w:szCs w:val="18"/>
              </w:rPr>
              <w:t>/2019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711D7A" w:rsidRDefault="00711D7A"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Theme="minorHAnsi" w:eastAsia="Calibri" w:hAnsiTheme="minorHAnsi" w:cs="Calibri"/>
                <w:color w:val="auto"/>
                <w:sz w:val="20"/>
                <w:szCs w:val="20"/>
                <w:highlight w:val="yellow"/>
              </w:rPr>
            </w:pPr>
            <w:r w:rsidRPr="001325C3">
              <w:rPr>
                <w:rFonts w:ascii="Calibri" w:eastAsia="Calibri" w:hAnsi="Calibri" w:cs="Calibri"/>
                <w:b/>
                <w:color w:val="auto"/>
                <w:sz w:val="20"/>
                <w:szCs w:val="20"/>
              </w:rPr>
              <w:t xml:space="preserve">Será disponibilizado em </w:t>
            </w:r>
            <w:hyperlink r:id="rId33">
              <w:r w:rsidRPr="001325C3">
                <w:rPr>
                  <w:rFonts w:ascii="Calibri" w:eastAsia="Calibri" w:hAnsi="Calibri" w:cs="Calibri"/>
                  <w:b/>
                  <w:color w:val="auto"/>
                  <w:sz w:val="20"/>
                  <w:szCs w:val="20"/>
                </w:rPr>
                <w:t>http://selecao.ifmt.edu.br</w:t>
              </w:r>
            </w:hyperlink>
          </w:p>
        </w:tc>
      </w:tr>
      <w:tr w:rsidR="00C94509" w:rsidTr="00EC2408">
        <w:trPr>
          <w:trHeight w:val="597"/>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37176D" w:rsidRDefault="005D194A" w:rsidP="00703BB7">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0"/>
                <w:szCs w:val="20"/>
              </w:rPr>
            </w:pPr>
            <w:r w:rsidRPr="0037176D">
              <w:rPr>
                <w:rFonts w:ascii="Calibri" w:eastAsia="Calibri" w:hAnsi="Calibri" w:cs="Calibri"/>
                <w:sz w:val="20"/>
                <w:szCs w:val="20"/>
              </w:rPr>
              <w:t>Divulgação dos resultados da</w:t>
            </w:r>
            <w:r w:rsidRPr="0037176D">
              <w:rPr>
                <w:rFonts w:asciiTheme="minorHAnsi" w:eastAsia="Calibri" w:hAnsiTheme="minorHAnsi" w:cs="Calibri"/>
                <w:sz w:val="20"/>
                <w:szCs w:val="20"/>
              </w:rPr>
              <w:t xml:space="preserve"> </w:t>
            </w:r>
            <w:r w:rsidRPr="0037176D">
              <w:rPr>
                <w:rFonts w:asciiTheme="minorHAnsi" w:hAnsiTheme="minorHAnsi"/>
                <w:sz w:val="20"/>
                <w:szCs w:val="20"/>
              </w:rPr>
              <w:t>Heteroidentificação dos candidatos pretos e pardos.</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37176D" w:rsidRDefault="005D161C"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18/09</w:t>
            </w:r>
            <w:r w:rsidR="00460910">
              <w:rPr>
                <w:rFonts w:ascii="Calibri" w:eastAsia="Calibri" w:hAnsi="Calibri" w:cs="Calibri"/>
                <w:sz w:val="18"/>
                <w:szCs w:val="18"/>
              </w:rPr>
              <w:t>/2019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37176D"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34">
              <w:r w:rsidR="00C94509" w:rsidRPr="0037176D">
                <w:rPr>
                  <w:rFonts w:ascii="Calibri" w:eastAsia="Calibri" w:hAnsi="Calibri" w:cs="Calibri"/>
                  <w:color w:val="auto"/>
                  <w:sz w:val="20"/>
                  <w:szCs w:val="20"/>
                </w:rPr>
                <w:t>http://selecao.ifmt.edu.br</w:t>
              </w:r>
            </w:hyperlink>
          </w:p>
        </w:tc>
      </w:tr>
      <w:tr w:rsidR="005D161C" w:rsidTr="00EC2408">
        <w:trPr>
          <w:trHeight w:val="597"/>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5D161C" w:rsidRPr="0037176D" w:rsidRDefault="005D161C" w:rsidP="005D194A">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0"/>
                <w:szCs w:val="20"/>
              </w:rPr>
            </w:pPr>
            <w:r>
              <w:rPr>
                <w:rFonts w:ascii="Calibri" w:eastAsia="Calibri" w:hAnsi="Calibri" w:cs="Calibri"/>
                <w:sz w:val="20"/>
                <w:szCs w:val="20"/>
              </w:rPr>
              <w:t>Divulgação do resultado da</w:t>
            </w:r>
            <w:r w:rsidRPr="00711D7A">
              <w:rPr>
                <w:rFonts w:ascii="Calibri" w:eastAsia="Calibri" w:hAnsi="Calibri" w:cs="Calibri"/>
                <w:sz w:val="20"/>
                <w:szCs w:val="20"/>
              </w:rPr>
              <w:t xml:space="preserve"> Prova Prática para o cargo de </w:t>
            </w:r>
            <w:r w:rsidRPr="00711D7A">
              <w:rPr>
                <w:rFonts w:asciiTheme="minorHAnsi" w:hAnsiTheme="minorHAnsi"/>
                <w:sz w:val="20"/>
                <w:szCs w:val="20"/>
              </w:rPr>
              <w:t>cargo de Tradutor e Intérprete de Linguagens de Sinais.</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5D161C" w:rsidRDefault="005D161C"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18/09/2019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5D161C"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pPr>
            <w:hyperlink r:id="rId35">
              <w:r w:rsidR="005D161C" w:rsidRPr="0037176D">
                <w:rPr>
                  <w:rFonts w:ascii="Calibri" w:eastAsia="Calibri" w:hAnsi="Calibri" w:cs="Calibri"/>
                  <w:color w:val="auto"/>
                  <w:sz w:val="20"/>
                  <w:szCs w:val="20"/>
                </w:rPr>
                <w:t>http://selecao.ifmt.edu.br</w:t>
              </w:r>
            </w:hyperlink>
          </w:p>
        </w:tc>
      </w:tr>
      <w:tr w:rsidR="00C94509" w:rsidTr="00EC2408">
        <w:trPr>
          <w:trHeight w:val="637"/>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37176D" w:rsidRDefault="00B631A7" w:rsidP="00F91574">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0"/>
                <w:szCs w:val="20"/>
              </w:rPr>
            </w:pPr>
            <w:r w:rsidRPr="0037176D">
              <w:rPr>
                <w:rFonts w:ascii="Calibri" w:eastAsia="Calibri" w:hAnsi="Calibri" w:cs="Calibri"/>
                <w:sz w:val="20"/>
                <w:szCs w:val="20"/>
              </w:rPr>
              <w:t>R</w:t>
            </w:r>
            <w:r w:rsidR="00C94509" w:rsidRPr="0037176D">
              <w:rPr>
                <w:rFonts w:ascii="Calibri" w:eastAsia="Calibri" w:hAnsi="Calibri" w:cs="Calibri"/>
                <w:sz w:val="20"/>
                <w:szCs w:val="20"/>
              </w:rPr>
              <w:t xml:space="preserve">ecursos contra o resultado da </w:t>
            </w:r>
            <w:r w:rsidR="0002557D" w:rsidRPr="0037176D">
              <w:rPr>
                <w:rFonts w:asciiTheme="minorHAnsi" w:hAnsiTheme="minorHAnsi"/>
                <w:sz w:val="20"/>
                <w:szCs w:val="20"/>
              </w:rPr>
              <w:t>Heteroidentificação dos candidatos pretos e pardos</w:t>
            </w:r>
            <w:r w:rsidR="006D524A">
              <w:rPr>
                <w:rFonts w:asciiTheme="minorHAnsi" w:hAnsiTheme="minorHAnsi"/>
                <w:sz w:val="20"/>
                <w:szCs w:val="20"/>
              </w:rPr>
              <w:t xml:space="preserve"> e </w:t>
            </w:r>
            <w:r w:rsidR="006D524A">
              <w:rPr>
                <w:rFonts w:ascii="Calibri" w:eastAsia="Calibri" w:hAnsi="Calibri" w:cs="Calibri"/>
                <w:sz w:val="20"/>
                <w:szCs w:val="20"/>
              </w:rPr>
              <w:t>da</w:t>
            </w:r>
            <w:r w:rsidR="006D524A" w:rsidRPr="00711D7A">
              <w:rPr>
                <w:rFonts w:ascii="Calibri" w:eastAsia="Calibri" w:hAnsi="Calibri" w:cs="Calibri"/>
                <w:sz w:val="20"/>
                <w:szCs w:val="20"/>
              </w:rPr>
              <w:t xml:space="preserve"> Prova Prática para o cargo de </w:t>
            </w:r>
            <w:r w:rsidR="006D524A" w:rsidRPr="00711D7A">
              <w:rPr>
                <w:rFonts w:asciiTheme="minorHAnsi" w:hAnsiTheme="minorHAnsi"/>
                <w:sz w:val="20"/>
                <w:szCs w:val="20"/>
              </w:rPr>
              <w:t>cargo de Tradutor e Intérprete de Linguagens de Sinais</w:t>
            </w:r>
            <w:r w:rsidR="006D524A">
              <w:rPr>
                <w:rFonts w:asciiTheme="minorHAnsi" w:hAnsiTheme="minorHAnsi"/>
                <w:sz w:val="20"/>
                <w:szCs w:val="20"/>
              </w:rPr>
              <w:t>.</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Pr="0037176D" w:rsidRDefault="005D161C" w:rsidP="005D161C">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19</w:t>
            </w:r>
            <w:r w:rsidR="00460910">
              <w:rPr>
                <w:rFonts w:ascii="Calibri" w:eastAsia="Calibri" w:hAnsi="Calibri" w:cs="Calibri"/>
                <w:sz w:val="18"/>
                <w:szCs w:val="18"/>
              </w:rPr>
              <w:t xml:space="preserve"> e </w:t>
            </w:r>
            <w:r>
              <w:rPr>
                <w:rFonts w:ascii="Calibri" w:eastAsia="Calibri" w:hAnsi="Calibri" w:cs="Calibri"/>
                <w:sz w:val="18"/>
                <w:szCs w:val="18"/>
              </w:rPr>
              <w:t>20/09</w:t>
            </w:r>
            <w:r w:rsidR="00460910">
              <w:rPr>
                <w:rFonts w:ascii="Calibri" w:eastAsia="Calibri" w:hAnsi="Calibri" w:cs="Calibri"/>
                <w:sz w:val="18"/>
                <w:szCs w:val="18"/>
              </w:rPr>
              <w:t>/2019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37176D"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pPr>
            <w:hyperlink r:id="rId36" w:tgtFrame="_blank" w:history="1">
              <w:r w:rsidR="00A370F0" w:rsidRPr="00A370F0">
                <w:rPr>
                  <w:rStyle w:val="Hyperlink"/>
                  <w:rFonts w:asciiTheme="minorHAnsi" w:hAnsiTheme="minorHAnsi"/>
                  <w:color w:val="auto"/>
                  <w:sz w:val="20"/>
                  <w:szCs w:val="20"/>
                  <w:u w:val="none"/>
                </w:rPr>
                <w:t>dpi.concurso@ifmt.edu.br</w:t>
              </w:r>
            </w:hyperlink>
          </w:p>
        </w:tc>
      </w:tr>
      <w:tr w:rsidR="00C94509" w:rsidTr="00F91574">
        <w:trPr>
          <w:trHeight w:val="720"/>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C94509" w:rsidP="00A82142">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0"/>
                <w:szCs w:val="20"/>
              </w:rPr>
            </w:pPr>
            <w:r>
              <w:rPr>
                <w:rFonts w:asciiTheme="minorHAnsi" w:hAnsiTheme="minorHAnsi"/>
                <w:sz w:val="20"/>
                <w:szCs w:val="20"/>
              </w:rPr>
              <w:t>Resultado da análise dos recursos contra o resultado</w:t>
            </w:r>
            <w:r w:rsidRPr="00143561">
              <w:rPr>
                <w:rFonts w:asciiTheme="minorHAnsi" w:hAnsiTheme="minorHAnsi"/>
                <w:sz w:val="20"/>
                <w:szCs w:val="20"/>
              </w:rPr>
              <w:t xml:space="preserve"> </w:t>
            </w:r>
            <w:r w:rsidR="00A82142">
              <w:rPr>
                <w:rFonts w:ascii="Calibri" w:eastAsia="Calibri" w:hAnsi="Calibri" w:cs="Calibri"/>
                <w:sz w:val="20"/>
                <w:szCs w:val="20"/>
              </w:rPr>
              <w:t xml:space="preserve">da </w:t>
            </w:r>
            <w:r w:rsidR="00A82142" w:rsidRPr="005D194A">
              <w:rPr>
                <w:rFonts w:asciiTheme="minorHAnsi" w:hAnsiTheme="minorHAnsi"/>
                <w:sz w:val="20"/>
                <w:szCs w:val="20"/>
              </w:rPr>
              <w:t xml:space="preserve">Heteroidentificação </w:t>
            </w:r>
            <w:r w:rsidR="00A82142">
              <w:rPr>
                <w:rFonts w:asciiTheme="minorHAnsi" w:hAnsiTheme="minorHAnsi"/>
                <w:sz w:val="20"/>
                <w:szCs w:val="20"/>
              </w:rPr>
              <w:t>dos candidatos pretos e pardos,</w:t>
            </w:r>
            <w:r w:rsidRPr="00143561">
              <w:rPr>
                <w:rFonts w:asciiTheme="minorHAnsi" w:hAnsiTheme="minorHAnsi"/>
                <w:sz w:val="20"/>
                <w:szCs w:val="20"/>
              </w:rPr>
              <w:t xml:space="preserve"> junto à Comissão de </w:t>
            </w:r>
            <w:r w:rsidR="00A82142" w:rsidRPr="005D194A">
              <w:rPr>
                <w:rFonts w:asciiTheme="minorHAnsi" w:hAnsiTheme="minorHAnsi"/>
                <w:sz w:val="20"/>
                <w:szCs w:val="20"/>
              </w:rPr>
              <w:t>Heteroidentificação</w:t>
            </w:r>
            <w:r w:rsidR="00A82142" w:rsidRPr="00143561">
              <w:rPr>
                <w:rFonts w:asciiTheme="minorHAnsi" w:hAnsiTheme="minorHAnsi"/>
                <w:sz w:val="20"/>
                <w:szCs w:val="20"/>
              </w:rPr>
              <w:t xml:space="preserve"> </w:t>
            </w:r>
            <w:r w:rsidR="00A82142">
              <w:rPr>
                <w:rFonts w:asciiTheme="minorHAnsi" w:hAnsiTheme="minorHAnsi"/>
                <w:sz w:val="20"/>
                <w:szCs w:val="20"/>
              </w:rPr>
              <w:t xml:space="preserve">complementar. </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C94509" w:rsidRDefault="00A55C8A"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27</w:t>
            </w:r>
            <w:r w:rsidR="005D161C">
              <w:rPr>
                <w:rFonts w:ascii="Calibri" w:eastAsia="Calibri" w:hAnsi="Calibri" w:cs="Calibri"/>
                <w:sz w:val="18"/>
                <w:szCs w:val="18"/>
              </w:rPr>
              <w:t>/09</w:t>
            </w:r>
            <w:r w:rsidR="00460910">
              <w:rPr>
                <w:rFonts w:ascii="Calibri" w:eastAsia="Calibri" w:hAnsi="Calibri" w:cs="Calibri"/>
                <w:sz w:val="18"/>
                <w:szCs w:val="18"/>
              </w:rPr>
              <w:t>/2019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C94509" w:rsidRPr="002D7F96"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color w:val="auto"/>
                <w:sz w:val="20"/>
                <w:szCs w:val="20"/>
              </w:rPr>
            </w:pPr>
            <w:hyperlink r:id="rId37">
              <w:r w:rsidR="00C94509" w:rsidRPr="002D7F96">
                <w:rPr>
                  <w:rFonts w:ascii="Calibri" w:eastAsia="Calibri" w:hAnsi="Calibri" w:cs="Calibri"/>
                  <w:color w:val="auto"/>
                  <w:sz w:val="20"/>
                  <w:szCs w:val="20"/>
                </w:rPr>
                <w:t>http://selecao.ifmt.edu.br</w:t>
              </w:r>
            </w:hyperlink>
          </w:p>
        </w:tc>
      </w:tr>
      <w:tr w:rsidR="005D161C" w:rsidTr="00F91574">
        <w:trPr>
          <w:trHeight w:val="720"/>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5D161C" w:rsidRDefault="005D161C" w:rsidP="005D161C">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sz w:val="20"/>
                <w:szCs w:val="20"/>
              </w:rPr>
            </w:pPr>
            <w:r>
              <w:rPr>
                <w:rFonts w:asciiTheme="minorHAnsi" w:hAnsiTheme="minorHAnsi"/>
                <w:sz w:val="20"/>
                <w:szCs w:val="20"/>
              </w:rPr>
              <w:lastRenderedPageBreak/>
              <w:t>Resultado da análise dos recursos contra o resultado</w:t>
            </w:r>
            <w:r w:rsidRPr="00143561">
              <w:rPr>
                <w:rFonts w:asciiTheme="minorHAnsi" w:hAnsiTheme="minorHAnsi"/>
                <w:sz w:val="20"/>
                <w:szCs w:val="20"/>
              </w:rPr>
              <w:t xml:space="preserve"> </w:t>
            </w:r>
            <w:r>
              <w:rPr>
                <w:rFonts w:ascii="Calibri" w:eastAsia="Calibri" w:hAnsi="Calibri" w:cs="Calibri"/>
                <w:sz w:val="20"/>
                <w:szCs w:val="20"/>
              </w:rPr>
              <w:t>o resultado da</w:t>
            </w:r>
            <w:r w:rsidRPr="00711D7A">
              <w:rPr>
                <w:rFonts w:ascii="Calibri" w:eastAsia="Calibri" w:hAnsi="Calibri" w:cs="Calibri"/>
                <w:sz w:val="20"/>
                <w:szCs w:val="20"/>
              </w:rPr>
              <w:t xml:space="preserve"> Prova Prática para o cargo de </w:t>
            </w:r>
            <w:r w:rsidRPr="00711D7A">
              <w:rPr>
                <w:rFonts w:asciiTheme="minorHAnsi" w:hAnsiTheme="minorHAnsi"/>
                <w:sz w:val="20"/>
                <w:szCs w:val="20"/>
              </w:rPr>
              <w:t>cargo de Tradutor e Intérprete de Linguagens de Sinais.</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5D161C" w:rsidRDefault="00A55C8A"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rPr>
                <w:rFonts w:ascii="Calibri" w:eastAsia="Calibri" w:hAnsi="Calibri" w:cs="Calibri"/>
                <w:sz w:val="18"/>
                <w:szCs w:val="18"/>
              </w:rPr>
            </w:pPr>
            <w:r>
              <w:rPr>
                <w:rFonts w:ascii="Calibri" w:eastAsia="Calibri" w:hAnsi="Calibri" w:cs="Calibri"/>
                <w:sz w:val="18"/>
                <w:szCs w:val="18"/>
              </w:rPr>
              <w:t>27</w:t>
            </w:r>
            <w:r w:rsidR="005D161C">
              <w:rPr>
                <w:rFonts w:ascii="Calibri" w:eastAsia="Calibri" w:hAnsi="Calibri" w:cs="Calibri"/>
                <w:sz w:val="18"/>
                <w:szCs w:val="18"/>
              </w:rPr>
              <w:t>/09/2019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5D161C" w:rsidRDefault="00063B6E" w:rsidP="00F91574">
            <w:pPr>
              <w:pStyle w:val="normal0"/>
              <w:pBdr>
                <w:top w:val="none" w:sz="0" w:space="0" w:color="auto"/>
                <w:left w:val="none" w:sz="0" w:space="0" w:color="auto"/>
                <w:bottom w:val="none" w:sz="0" w:space="0" w:color="auto"/>
                <w:right w:val="none" w:sz="0" w:space="0" w:color="auto"/>
                <w:between w:val="none" w:sz="0" w:space="0" w:color="auto"/>
              </w:pBdr>
              <w:ind w:left="100"/>
              <w:jc w:val="center"/>
            </w:pPr>
            <w:hyperlink r:id="rId38">
              <w:r w:rsidR="005D161C" w:rsidRPr="002D7F96">
                <w:rPr>
                  <w:rFonts w:ascii="Calibri" w:eastAsia="Calibri" w:hAnsi="Calibri" w:cs="Calibri"/>
                  <w:color w:val="auto"/>
                  <w:sz w:val="20"/>
                  <w:szCs w:val="20"/>
                </w:rPr>
                <w:t>http://selecao.ifmt.edu.br</w:t>
              </w:r>
            </w:hyperlink>
          </w:p>
        </w:tc>
      </w:tr>
      <w:tr w:rsidR="00B268B2" w:rsidTr="00F91574">
        <w:trPr>
          <w:trHeight w:val="720"/>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B268B2" w:rsidRDefault="00B268B2" w:rsidP="00797502">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both"/>
              <w:rPr>
                <w:rFonts w:ascii="Calibri" w:eastAsia="Calibri" w:hAnsi="Calibri" w:cs="Calibri"/>
                <w:b/>
                <w:sz w:val="20"/>
                <w:szCs w:val="20"/>
              </w:rPr>
            </w:pPr>
            <w:r>
              <w:rPr>
                <w:rFonts w:ascii="Calibri" w:eastAsia="Calibri" w:hAnsi="Calibri" w:cs="Calibri"/>
                <w:b/>
                <w:sz w:val="20"/>
                <w:szCs w:val="20"/>
              </w:rPr>
              <w:t>Divulgação do Resultado preliminar do Concurso</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B268B2" w:rsidRDefault="00A55C8A" w:rsidP="00797502">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center"/>
              <w:rPr>
                <w:rFonts w:ascii="Calibri" w:eastAsia="Calibri" w:hAnsi="Calibri" w:cs="Calibri"/>
                <w:b/>
                <w:sz w:val="18"/>
                <w:szCs w:val="18"/>
              </w:rPr>
            </w:pPr>
            <w:r>
              <w:rPr>
                <w:rFonts w:ascii="Calibri" w:eastAsia="Calibri" w:hAnsi="Calibri" w:cs="Calibri"/>
                <w:b/>
                <w:sz w:val="18"/>
                <w:szCs w:val="18"/>
              </w:rPr>
              <w:t>27/09</w:t>
            </w:r>
            <w:r w:rsidR="00B268B2">
              <w:rPr>
                <w:rFonts w:ascii="Calibri" w:eastAsia="Calibri" w:hAnsi="Calibri" w:cs="Calibri"/>
                <w:b/>
                <w:sz w:val="18"/>
                <w:szCs w:val="18"/>
              </w:rPr>
              <w:t>/2019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B268B2" w:rsidRPr="002D7F96" w:rsidRDefault="00B268B2" w:rsidP="00797502">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center"/>
              <w:rPr>
                <w:rFonts w:ascii="Calibri" w:eastAsia="Calibri" w:hAnsi="Calibri" w:cs="Calibri"/>
                <w:color w:val="auto"/>
                <w:sz w:val="20"/>
                <w:szCs w:val="20"/>
              </w:rPr>
            </w:pPr>
            <w:r w:rsidRPr="002D7F96">
              <w:rPr>
                <w:rFonts w:ascii="Calibri" w:eastAsia="Calibri" w:hAnsi="Calibri" w:cs="Calibri"/>
                <w:color w:val="auto"/>
                <w:sz w:val="20"/>
                <w:szCs w:val="20"/>
              </w:rPr>
              <w:t xml:space="preserve"> </w:t>
            </w:r>
            <w:hyperlink r:id="rId39">
              <w:r w:rsidRPr="002D7F96">
                <w:rPr>
                  <w:rFonts w:ascii="Calibri" w:eastAsia="Calibri" w:hAnsi="Calibri" w:cs="Calibri"/>
                  <w:color w:val="auto"/>
                  <w:sz w:val="20"/>
                  <w:szCs w:val="20"/>
                </w:rPr>
                <w:t>http://selecao.ifmt.edu.br</w:t>
              </w:r>
            </w:hyperlink>
          </w:p>
        </w:tc>
      </w:tr>
      <w:tr w:rsidR="00111F12" w:rsidTr="00F91574">
        <w:trPr>
          <w:trHeight w:val="720"/>
        </w:trPr>
        <w:tc>
          <w:tcPr>
            <w:tcW w:w="5671"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111F12" w:rsidRDefault="00111F12" w:rsidP="00F95723">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both"/>
              <w:rPr>
                <w:rFonts w:ascii="Calibri" w:eastAsia="Calibri" w:hAnsi="Calibri" w:cs="Calibri"/>
                <w:b/>
                <w:sz w:val="20"/>
                <w:szCs w:val="20"/>
              </w:rPr>
            </w:pPr>
            <w:r>
              <w:rPr>
                <w:rFonts w:ascii="Calibri" w:eastAsia="Calibri" w:hAnsi="Calibri" w:cs="Calibri"/>
                <w:b/>
                <w:sz w:val="20"/>
                <w:szCs w:val="20"/>
              </w:rPr>
              <w:t>Divulgação do Resultado Final do Concurso</w:t>
            </w:r>
          </w:p>
        </w:tc>
        <w:tc>
          <w:tcPr>
            <w:tcW w:w="1984" w:type="dxa"/>
            <w:tcBorders>
              <w:top w:val="nil"/>
              <w:left w:val="single" w:sz="7" w:space="0" w:color="000000"/>
              <w:bottom w:val="single" w:sz="7" w:space="0" w:color="000000"/>
              <w:right w:val="nil"/>
            </w:tcBorders>
            <w:shd w:val="clear" w:color="auto" w:fill="FFFFFF"/>
            <w:tcMar>
              <w:top w:w="100" w:type="dxa"/>
              <w:left w:w="100" w:type="dxa"/>
              <w:bottom w:w="100" w:type="dxa"/>
              <w:right w:w="100" w:type="dxa"/>
            </w:tcMar>
          </w:tcPr>
          <w:p w:rsidR="00111F12" w:rsidRDefault="00111F12" w:rsidP="00F95723">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center"/>
              <w:rPr>
                <w:rFonts w:ascii="Calibri" w:eastAsia="Calibri" w:hAnsi="Calibri" w:cs="Calibri"/>
                <w:b/>
                <w:sz w:val="18"/>
                <w:szCs w:val="18"/>
              </w:rPr>
            </w:pPr>
            <w:r>
              <w:rPr>
                <w:rFonts w:ascii="Calibri" w:eastAsia="Calibri" w:hAnsi="Calibri" w:cs="Calibri"/>
                <w:b/>
                <w:sz w:val="18"/>
                <w:szCs w:val="18"/>
              </w:rPr>
              <w:t>03/10/2019</w:t>
            </w:r>
          </w:p>
        </w:tc>
        <w:tc>
          <w:tcPr>
            <w:tcW w:w="2977"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111F12" w:rsidRPr="002D7F96" w:rsidRDefault="00111F12" w:rsidP="00F95723">
            <w:pPr>
              <w:pStyle w:val="normal0"/>
              <w:pBdr>
                <w:top w:val="none" w:sz="0" w:space="0" w:color="auto"/>
                <w:left w:val="none" w:sz="0" w:space="0" w:color="auto"/>
                <w:bottom w:val="none" w:sz="0" w:space="0" w:color="auto"/>
                <w:right w:val="none" w:sz="0" w:space="0" w:color="auto"/>
                <w:between w:val="none" w:sz="0" w:space="0" w:color="auto"/>
              </w:pBdr>
              <w:spacing w:before="60" w:after="60"/>
              <w:ind w:left="100"/>
              <w:jc w:val="center"/>
              <w:rPr>
                <w:rFonts w:ascii="Calibri" w:eastAsia="Calibri" w:hAnsi="Calibri" w:cs="Calibri"/>
                <w:color w:val="auto"/>
                <w:sz w:val="20"/>
                <w:szCs w:val="20"/>
              </w:rPr>
            </w:pPr>
            <w:r w:rsidRPr="002D7F96">
              <w:rPr>
                <w:rFonts w:ascii="Calibri" w:eastAsia="Calibri" w:hAnsi="Calibri" w:cs="Calibri"/>
                <w:color w:val="auto"/>
                <w:sz w:val="20"/>
                <w:szCs w:val="20"/>
              </w:rPr>
              <w:t xml:space="preserve"> </w:t>
            </w:r>
            <w:hyperlink r:id="rId40">
              <w:r w:rsidRPr="002D7F96">
                <w:rPr>
                  <w:rFonts w:ascii="Calibri" w:eastAsia="Calibri" w:hAnsi="Calibri" w:cs="Calibri"/>
                  <w:color w:val="auto"/>
                  <w:sz w:val="20"/>
                  <w:szCs w:val="20"/>
                </w:rPr>
                <w:t>http://selecao.ifmt.edu.br</w:t>
              </w:r>
            </w:hyperlink>
          </w:p>
        </w:tc>
      </w:tr>
    </w:tbl>
    <w:p w:rsidR="00EC2408" w:rsidRDefault="006732AB" w:rsidP="00460910">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rPr>
      </w:pPr>
      <w:r>
        <w:rPr>
          <w:rFonts w:ascii="Calibri" w:eastAsia="Calibri" w:hAnsi="Calibri" w:cs="Calibri"/>
          <w:b/>
        </w:rPr>
        <w:t xml:space="preserve">                                                             </w:t>
      </w:r>
    </w:p>
    <w:p w:rsidR="00950D77" w:rsidRDefault="00950D77" w:rsidP="001F0C07">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highlight w:val="yellow"/>
        </w:rPr>
      </w:pPr>
    </w:p>
    <w:p w:rsidR="00950D77" w:rsidRDefault="00950D77"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63164C" w:rsidRDefault="0063164C"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DC1055" w:rsidRDefault="00DC1055" w:rsidP="00B268B2">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highlight w:val="yellow"/>
        </w:rPr>
      </w:pPr>
    </w:p>
    <w:p w:rsidR="001F0C07" w:rsidRPr="00090B99" w:rsidRDefault="00460910" w:rsidP="001F0C07">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090B99">
        <w:rPr>
          <w:rFonts w:ascii="Calibri" w:eastAsia="Calibri" w:hAnsi="Calibri" w:cs="Calibri"/>
          <w:b/>
        </w:rPr>
        <w:t xml:space="preserve">Edital nº057, de </w:t>
      </w:r>
      <w:r w:rsidR="00090B99" w:rsidRPr="00090B99">
        <w:rPr>
          <w:rFonts w:ascii="Calibri" w:eastAsia="Calibri" w:hAnsi="Calibri" w:cs="Calibri"/>
          <w:b/>
        </w:rPr>
        <w:t>29</w:t>
      </w:r>
      <w:r w:rsidR="003E3AC5">
        <w:rPr>
          <w:rFonts w:ascii="Calibri" w:eastAsia="Calibri" w:hAnsi="Calibri" w:cs="Calibri"/>
          <w:b/>
        </w:rPr>
        <w:t xml:space="preserve"> </w:t>
      </w:r>
      <w:r w:rsidR="0063700F" w:rsidRPr="00090B99">
        <w:rPr>
          <w:rFonts w:ascii="Calibri" w:eastAsia="Calibri" w:hAnsi="Calibri" w:cs="Calibri"/>
          <w:b/>
        </w:rPr>
        <w:t>de maio de 2019</w:t>
      </w:r>
      <w:r w:rsidR="001F0C07" w:rsidRPr="00090B99">
        <w:rPr>
          <w:rFonts w:ascii="Calibri" w:eastAsia="Calibri" w:hAnsi="Calibri" w:cs="Calibri"/>
          <w:b/>
        </w:rPr>
        <w:t>.</w:t>
      </w:r>
      <w:r w:rsidR="001F0C07" w:rsidRPr="00090B99">
        <w:rPr>
          <w:rFonts w:ascii="Calibri" w:eastAsia="Calibri" w:hAnsi="Calibri" w:cs="Calibri"/>
        </w:rPr>
        <w:t xml:space="preserve"> </w:t>
      </w:r>
    </w:p>
    <w:p w:rsidR="001F0C07" w:rsidRDefault="001F0C07" w:rsidP="001F0C07">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090B99">
        <w:rPr>
          <w:rFonts w:ascii="Calibri" w:eastAsia="Calibri" w:hAnsi="Calibri" w:cs="Calibri"/>
          <w:b/>
        </w:rPr>
        <w:t xml:space="preserve">Concurso Público para </w:t>
      </w:r>
      <w:r w:rsidR="00453210" w:rsidRPr="00090B99">
        <w:rPr>
          <w:rFonts w:ascii="Calibri" w:eastAsia="Calibri" w:hAnsi="Calibri" w:cs="Calibri"/>
          <w:b/>
        </w:rPr>
        <w:t xml:space="preserve">provimento de cargos da carreira </w:t>
      </w:r>
      <w:r w:rsidR="00C31F95" w:rsidRPr="00090B99">
        <w:rPr>
          <w:rFonts w:ascii="Calibri" w:eastAsia="Calibri" w:hAnsi="Calibri" w:cs="Calibri"/>
          <w:b/>
        </w:rPr>
        <w:t>de Técnico-</w:t>
      </w:r>
      <w:r w:rsidR="00453210" w:rsidRPr="00090B99">
        <w:rPr>
          <w:rFonts w:ascii="Calibri" w:eastAsia="Calibri" w:hAnsi="Calibri" w:cs="Calibri"/>
          <w:b/>
        </w:rPr>
        <w:t>Administrativo em Educação para</w:t>
      </w:r>
      <w:r w:rsidRPr="00090B99">
        <w:rPr>
          <w:rFonts w:ascii="Calibri" w:eastAsia="Calibri" w:hAnsi="Calibri" w:cs="Calibri"/>
          <w:b/>
        </w:rPr>
        <w:t xml:space="preserve"> o Instituto Federal de Educação, Ciência e Tecnologia de Mato </w:t>
      </w:r>
      <w:proofErr w:type="gramStart"/>
      <w:r w:rsidRPr="00090B99">
        <w:rPr>
          <w:rFonts w:ascii="Calibri" w:eastAsia="Calibri" w:hAnsi="Calibri" w:cs="Calibri"/>
          <w:b/>
        </w:rPr>
        <w:t>Grosso</w:t>
      </w:r>
      <w:proofErr w:type="gramEnd"/>
    </w:p>
    <w:p w:rsidR="00453210" w:rsidRDefault="00453210" w:rsidP="001F0C07">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p>
    <w:p w:rsidR="006C39F0" w:rsidRDefault="006C39F0"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p>
    <w:p w:rsidR="006C39F0" w:rsidRPr="002B3844" w:rsidRDefault="00F95143" w:rsidP="0078033E">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Calibri"/>
          <w:b/>
        </w:rPr>
      </w:pPr>
      <w:r w:rsidRPr="002B3844">
        <w:rPr>
          <w:rFonts w:asciiTheme="minorHAnsi" w:eastAsia="Calibri" w:hAnsiTheme="minorHAnsi" w:cs="Calibri"/>
          <w:b/>
        </w:rPr>
        <w:t>Anexo II</w:t>
      </w:r>
    </w:p>
    <w:p w:rsidR="006C39F0" w:rsidRPr="007C77F5" w:rsidRDefault="002175BE" w:rsidP="007C77F5">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Calibri"/>
          <w:b/>
          <w:i/>
        </w:rPr>
      </w:pPr>
      <w:r>
        <w:rPr>
          <w:rFonts w:asciiTheme="minorHAnsi" w:eastAsia="Calibri" w:hAnsiTheme="minorHAnsi" w:cs="Calibri"/>
          <w:b/>
          <w:i/>
        </w:rPr>
        <w:t>ATRIBUIÇÕES DO CARGO DE TÉCNICO-</w:t>
      </w:r>
      <w:r w:rsidR="007C77F5" w:rsidRPr="007C77F5">
        <w:rPr>
          <w:rFonts w:asciiTheme="minorHAnsi" w:eastAsia="Calibri" w:hAnsiTheme="minorHAnsi" w:cs="Calibri"/>
          <w:b/>
          <w:i/>
        </w:rPr>
        <w:t>ADMINISTRATIVO EM EDUCAÇÃO E DESCRIÇÃO SUMÁRIA DAS ATIVIDADES DO CARGO</w:t>
      </w:r>
    </w:p>
    <w:p w:rsidR="007C77F5" w:rsidRPr="007C77F5" w:rsidRDefault="007C77F5"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rPr>
      </w:pPr>
      <w:r w:rsidRPr="007C77F5">
        <w:rPr>
          <w:rFonts w:asciiTheme="minorHAnsi" w:eastAsia="Calibri" w:hAnsiTheme="minorHAnsi" w:cs="Calibri"/>
          <w:b/>
          <w:color w:val="FFFFFF" w:themeColor="background1"/>
          <w:u w:val="single"/>
        </w:rPr>
        <w:t xml:space="preserve">ATRIBUIÇÕES DO CARGO TÉCNICO ADMINISTRATIVO EM DESCRIÇÃO SUMÁRIA DAS </w:t>
      </w:r>
    </w:p>
    <w:p w:rsidR="00311A5C" w:rsidRPr="007C77F5" w:rsidRDefault="00F95143"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highlight w:val="white"/>
        </w:rPr>
      </w:pPr>
      <w:r w:rsidRPr="007C77F5">
        <w:rPr>
          <w:rFonts w:asciiTheme="minorHAnsi" w:eastAsia="Calibri" w:hAnsiTheme="minorHAnsi" w:cs="Calibri"/>
          <w:b/>
          <w:highlight w:val="white"/>
        </w:rPr>
        <w:t>ATRIBUIÇÕES:</w:t>
      </w:r>
    </w:p>
    <w:p w:rsidR="006C39F0" w:rsidRPr="007C77F5" w:rsidRDefault="007C77F5"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rPr>
      </w:pPr>
      <w:r w:rsidRPr="007C77F5">
        <w:rPr>
          <w:rFonts w:asciiTheme="minorHAnsi" w:hAnsiTheme="minorHAnsi"/>
        </w:rPr>
        <w:t>De acordo com o Art. 8º da Lei nº 11.091, de 12 de janeiro de 2005, são atribuições gerais dos cargos que integram o Plano de Carreira, sem prejuízo das atribuições específicas e observados os requisitos de qualificação e competências definidos nas respectivas especificações: I - planejar, organizar, executar ou avaliar as atividades inerentes ao apoio técnico-administrativo ao ensino; II - planejar, organizar, executar ou avaliar as atividades técnico-administrativas inerentes à pesquisa e à extensão nas Instituições Federais de Ensino; III - executar tarefas específicas, utilizando-se de recursos materiais, financeiros e outros de que a Instituição Federal de Ensino disponha, a fim de assegurar a eficiência, a eficácia e a efetividade das atividades de ensino, pesquisa e extensão das Instituições Federais de Ensino. § 1o As atribuições gerais referidas neste artigo serão exercidas de acordo com o ambiente organizacional. § 2o As atribuições específicas de cada cargo serão detalhadas em regulamento.</w:t>
      </w:r>
    </w:p>
    <w:p w:rsidR="007C77F5" w:rsidRPr="007C77F5" w:rsidRDefault="007C77F5"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rPr>
      </w:pPr>
    </w:p>
    <w:p w:rsidR="006C39F0" w:rsidRDefault="00F95143"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r w:rsidRPr="007C77F5">
        <w:rPr>
          <w:rFonts w:asciiTheme="minorHAnsi" w:eastAsia="Calibri" w:hAnsiTheme="minorHAnsi" w:cs="Calibri"/>
          <w:b/>
        </w:rPr>
        <w:t xml:space="preserve">DESCRIÇÃO </w:t>
      </w:r>
      <w:r w:rsidR="007C77F5" w:rsidRPr="007C77F5">
        <w:rPr>
          <w:rFonts w:asciiTheme="minorHAnsi" w:eastAsia="Calibri" w:hAnsiTheme="minorHAnsi" w:cs="Calibri"/>
          <w:b/>
        </w:rPr>
        <w:t>SUMÁRIA DAS ATIVIDADES DOS CARGOS</w:t>
      </w:r>
      <w:r w:rsidRPr="007C77F5">
        <w:rPr>
          <w:rFonts w:asciiTheme="minorHAnsi" w:eastAsia="Calibri" w:hAnsiTheme="minorHAnsi" w:cs="Calibri"/>
          <w:b/>
        </w:rPr>
        <w:t>:</w:t>
      </w:r>
    </w:p>
    <w:p w:rsidR="004732B8" w:rsidRDefault="004732B8"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p>
    <w:p w:rsidR="004732B8" w:rsidRDefault="004732B8" w:rsidP="004732B8">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Calibri"/>
          <w:b/>
          <w:i/>
        </w:rPr>
      </w:pPr>
      <w:r w:rsidRPr="004732B8">
        <w:rPr>
          <w:rFonts w:asciiTheme="minorHAnsi" w:eastAsia="Calibri" w:hAnsiTheme="minorHAnsi" w:cs="Calibri"/>
          <w:b/>
          <w:i/>
        </w:rPr>
        <w:t>NÍVEL SUPERIOR</w:t>
      </w:r>
    </w:p>
    <w:p w:rsidR="00C51FEA" w:rsidRPr="00C51FEA" w:rsidRDefault="00C51FEA" w:rsidP="00C51FE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i/>
        </w:rPr>
      </w:pPr>
      <w:r w:rsidRPr="00C51FEA">
        <w:rPr>
          <w:rFonts w:asciiTheme="minorHAnsi" w:hAnsiTheme="minorHAnsi"/>
          <w:b/>
          <w:i/>
        </w:rPr>
        <w:t xml:space="preserve">ARQUIVISTA </w:t>
      </w:r>
    </w:p>
    <w:p w:rsidR="00173371" w:rsidRPr="005F270C" w:rsidRDefault="00C51FEA" w:rsidP="0017337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r w:rsidRPr="00C51FEA">
        <w:rPr>
          <w:rFonts w:asciiTheme="minorHAnsi" w:hAnsiTheme="minorHAnsi"/>
        </w:rPr>
        <w:t>Organizar a documentação dos arquivos institucionais e pessoais, criar projetos de museus e exposições, organizar acervos, dar acesso à informação, conservar acervos, preparar ações educativas e culturais, planejar e realizar atividades técnico-administrativas, orientar implantação de atividades técnicas. Assessorar nas atividades de ensino, pesquisa e extensão.</w:t>
      </w:r>
      <w:r w:rsidR="00173371" w:rsidRPr="00173371">
        <w:rPr>
          <w:rFonts w:asciiTheme="minorHAnsi" w:hAnsiTheme="minorHAnsi"/>
        </w:rPr>
        <w:t xml:space="preserve"> </w:t>
      </w:r>
      <w:r w:rsidR="00173371">
        <w:rPr>
          <w:rFonts w:asciiTheme="minorHAnsi" w:hAnsiTheme="minorHAnsi"/>
        </w:rPr>
        <w:t>E</w:t>
      </w:r>
      <w:r w:rsidR="00173371" w:rsidRPr="005F270C">
        <w:rPr>
          <w:rFonts w:asciiTheme="minorHAnsi" w:hAnsiTheme="minorHAnsi"/>
        </w:rPr>
        <w:t>xecutar outras tarefas de mesma natureza e nível de complexidade associadas ao ambiente organizacional.</w:t>
      </w:r>
    </w:p>
    <w:p w:rsidR="00F25E7D" w:rsidRDefault="00F25E7D" w:rsidP="00F25E7D">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rPr>
      </w:pPr>
    </w:p>
    <w:p w:rsidR="00F25E7D" w:rsidRDefault="009A6E70" w:rsidP="00F25E7D">
      <w:pPr>
        <w:spacing w:line="288" w:lineRule="auto"/>
        <w:jc w:val="both"/>
        <w:rPr>
          <w:rFonts w:asciiTheme="minorHAnsi" w:hAnsiTheme="minorHAnsi"/>
          <w:b/>
          <w:i/>
        </w:rPr>
      </w:pPr>
      <w:r w:rsidRPr="00A24B67">
        <w:rPr>
          <w:rFonts w:asciiTheme="minorHAnsi" w:hAnsiTheme="minorHAnsi"/>
          <w:b/>
          <w:i/>
        </w:rPr>
        <w:t xml:space="preserve">CONTADOR </w:t>
      </w:r>
    </w:p>
    <w:p w:rsidR="00173371" w:rsidRPr="005F270C" w:rsidRDefault="00E05DD8" w:rsidP="0017337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r w:rsidRPr="00E05DD8">
        <w:rPr>
          <w:rFonts w:asciiTheme="minorHAnsi" w:hAnsiTheme="minorHAnsi"/>
        </w:rPr>
        <w:t xml:space="preserve">Elaborar </w:t>
      </w:r>
      <w:r>
        <w:rPr>
          <w:rFonts w:asciiTheme="minorHAnsi" w:hAnsiTheme="minorHAnsi"/>
        </w:rPr>
        <w:t xml:space="preserve">e </w:t>
      </w:r>
      <w:r w:rsidRPr="00E05DD8">
        <w:rPr>
          <w:rFonts w:asciiTheme="minorHAnsi" w:hAnsiTheme="minorHAnsi"/>
        </w:rPr>
        <w:t>m</w:t>
      </w:r>
      <w:r>
        <w:rPr>
          <w:rFonts w:asciiTheme="minorHAnsi" w:hAnsiTheme="minorHAnsi"/>
        </w:rPr>
        <w:t xml:space="preserve">anter </w:t>
      </w:r>
      <w:r w:rsidRPr="00E05DD8">
        <w:rPr>
          <w:rFonts w:asciiTheme="minorHAnsi" w:hAnsiTheme="minorHAnsi"/>
        </w:rPr>
        <w:t>atualizad</w:t>
      </w:r>
      <w:r>
        <w:rPr>
          <w:rFonts w:asciiTheme="minorHAnsi" w:hAnsiTheme="minorHAnsi"/>
        </w:rPr>
        <w:t xml:space="preserve">os relatórios </w:t>
      </w:r>
      <w:r w:rsidRPr="00E05DD8">
        <w:rPr>
          <w:rFonts w:asciiTheme="minorHAnsi" w:hAnsiTheme="minorHAnsi"/>
        </w:rPr>
        <w:t xml:space="preserve">contábeis; promover a prestação, acertos e conciliação de contas; participar da implantação e execução das normas e rotinas de controle interno; elaborar e acompanhar a execução do orçamento; elaborar </w:t>
      </w:r>
      <w:r>
        <w:rPr>
          <w:rFonts w:asciiTheme="minorHAnsi" w:hAnsiTheme="minorHAnsi"/>
        </w:rPr>
        <w:t xml:space="preserve">demonstrações contábeis e a Prestação de Contas Anual do órgão; </w:t>
      </w:r>
      <w:r w:rsidRPr="00E05DD8">
        <w:rPr>
          <w:rFonts w:asciiTheme="minorHAnsi" w:hAnsiTheme="minorHAnsi"/>
        </w:rPr>
        <w:t>prestar</w:t>
      </w:r>
      <w:proofErr w:type="gramStart"/>
      <w:r w:rsidRPr="00E05DD8">
        <w:rPr>
          <w:rFonts w:asciiTheme="minorHAnsi" w:hAnsiTheme="minorHAnsi"/>
        </w:rPr>
        <w:t xml:space="preserve">  </w:t>
      </w:r>
      <w:proofErr w:type="gramEnd"/>
      <w:r w:rsidRPr="00E05DD8">
        <w:rPr>
          <w:rFonts w:asciiTheme="minorHAnsi" w:hAnsiTheme="minorHAnsi"/>
        </w:rPr>
        <w:t>assessoria  e  preparar informações econômico-financeiras; atender às demandas dos órgãos fiscalizadores e realizar perícia; assessorar  nas  atividades  de  Ensino,  Pesquisa  e  Extensão  e  realizar  demais atividades  inerentes  ao cargo.</w:t>
      </w:r>
      <w:r w:rsidR="00173371" w:rsidRPr="00173371">
        <w:rPr>
          <w:rFonts w:asciiTheme="minorHAnsi" w:hAnsiTheme="minorHAnsi"/>
        </w:rPr>
        <w:t xml:space="preserve"> </w:t>
      </w:r>
      <w:r w:rsidR="00173371">
        <w:rPr>
          <w:rFonts w:asciiTheme="minorHAnsi" w:hAnsiTheme="minorHAnsi"/>
        </w:rPr>
        <w:t>E</w:t>
      </w:r>
      <w:r w:rsidR="00173371" w:rsidRPr="005F270C">
        <w:rPr>
          <w:rFonts w:asciiTheme="minorHAnsi" w:hAnsiTheme="minorHAnsi"/>
        </w:rPr>
        <w:t>xecutar outras tarefas de mesma natureza e nível de complexidade associadas ao ambiente organizacional.</w:t>
      </w:r>
    </w:p>
    <w:p w:rsidR="009E663D" w:rsidRDefault="009E663D" w:rsidP="00F25E7D">
      <w:pPr>
        <w:spacing w:line="288" w:lineRule="auto"/>
        <w:jc w:val="both"/>
        <w:rPr>
          <w:rFonts w:asciiTheme="minorHAnsi" w:hAnsiTheme="minorHAnsi"/>
          <w:b/>
          <w:i/>
        </w:rPr>
      </w:pPr>
    </w:p>
    <w:p w:rsidR="00F25E7D" w:rsidRPr="00F14655" w:rsidRDefault="009A6E70" w:rsidP="00F25E7D">
      <w:pPr>
        <w:spacing w:line="288" w:lineRule="auto"/>
        <w:jc w:val="both"/>
        <w:rPr>
          <w:rFonts w:asciiTheme="minorHAnsi" w:hAnsiTheme="minorHAnsi"/>
          <w:b/>
          <w:i/>
        </w:rPr>
      </w:pPr>
      <w:r w:rsidRPr="00F14655">
        <w:rPr>
          <w:rFonts w:asciiTheme="minorHAnsi" w:hAnsiTheme="minorHAnsi"/>
          <w:b/>
          <w:i/>
        </w:rPr>
        <w:t>ENFERMEIRO</w:t>
      </w:r>
    </w:p>
    <w:p w:rsidR="00173371" w:rsidRPr="005F270C" w:rsidRDefault="00C402E1" w:rsidP="0017337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r>
        <w:rPr>
          <w:rFonts w:asciiTheme="minorHAnsi" w:hAnsiTheme="minorHAnsi"/>
        </w:rPr>
        <w:t xml:space="preserve">Prestar assistência ao paciente </w:t>
      </w:r>
      <w:r w:rsidRPr="00C402E1">
        <w:rPr>
          <w:rFonts w:asciiTheme="minorHAnsi" w:hAnsiTheme="minorHAnsi"/>
        </w:rPr>
        <w:t>e/ou</w:t>
      </w:r>
      <w:r>
        <w:rPr>
          <w:rFonts w:asciiTheme="minorHAnsi" w:hAnsiTheme="minorHAnsi"/>
        </w:rPr>
        <w:t xml:space="preserve"> usuário em clínicas, hospitais,</w:t>
      </w:r>
      <w:r w:rsidRPr="00C402E1">
        <w:rPr>
          <w:rFonts w:asciiTheme="minorHAnsi" w:hAnsiTheme="minorHAnsi"/>
        </w:rPr>
        <w:t xml:space="preserve"> ambulatórios, </w:t>
      </w:r>
      <w:r>
        <w:rPr>
          <w:rFonts w:asciiTheme="minorHAnsi" w:hAnsiTheme="minorHAnsi"/>
        </w:rPr>
        <w:t>navios,</w:t>
      </w:r>
      <w:proofErr w:type="gramStart"/>
      <w:r>
        <w:rPr>
          <w:rFonts w:asciiTheme="minorHAnsi" w:hAnsiTheme="minorHAnsi"/>
        </w:rPr>
        <w:t xml:space="preserve">  </w:t>
      </w:r>
      <w:proofErr w:type="gramEnd"/>
      <w:r>
        <w:rPr>
          <w:rFonts w:asciiTheme="minorHAnsi" w:hAnsiTheme="minorHAnsi"/>
        </w:rPr>
        <w:t xml:space="preserve">postos  de  saúde  e </w:t>
      </w:r>
      <w:r w:rsidRPr="00C402E1">
        <w:rPr>
          <w:rFonts w:asciiTheme="minorHAnsi" w:hAnsiTheme="minorHAnsi"/>
        </w:rPr>
        <w:t>em domicílio, realizar consultas e procedimentos de maior complexidade, prescrevendo a</w:t>
      </w:r>
      <w:r>
        <w:rPr>
          <w:rFonts w:asciiTheme="minorHAnsi" w:hAnsiTheme="minorHAnsi"/>
        </w:rPr>
        <w:t xml:space="preserve">ções; implementar ações </w:t>
      </w:r>
      <w:r>
        <w:rPr>
          <w:rFonts w:asciiTheme="minorHAnsi" w:hAnsiTheme="minorHAnsi"/>
        </w:rPr>
        <w:lastRenderedPageBreak/>
        <w:t xml:space="preserve">para a </w:t>
      </w:r>
      <w:r w:rsidRPr="00C402E1">
        <w:rPr>
          <w:rFonts w:asciiTheme="minorHAnsi" w:hAnsiTheme="minorHAnsi"/>
        </w:rPr>
        <w:t>promoção da saúde junto à comunidade. Assessorar nas atividades de ensino, pesquisa e extensão.</w:t>
      </w:r>
      <w:r w:rsidR="00173371" w:rsidRPr="00173371">
        <w:rPr>
          <w:rFonts w:asciiTheme="minorHAnsi" w:hAnsiTheme="minorHAnsi"/>
        </w:rPr>
        <w:t xml:space="preserve"> </w:t>
      </w:r>
      <w:r w:rsidR="00173371">
        <w:rPr>
          <w:rFonts w:asciiTheme="minorHAnsi" w:hAnsiTheme="minorHAnsi"/>
        </w:rPr>
        <w:t>E</w:t>
      </w:r>
      <w:r w:rsidR="00173371" w:rsidRPr="005F270C">
        <w:rPr>
          <w:rFonts w:asciiTheme="minorHAnsi" w:hAnsiTheme="minorHAnsi"/>
        </w:rPr>
        <w:t>xecutar outras tarefas de mesma natureza e nível de complexidade associadas ao ambiente organizacional.</w:t>
      </w:r>
    </w:p>
    <w:p w:rsidR="009A6E70" w:rsidRDefault="009A6E70" w:rsidP="00C402E1">
      <w:pPr>
        <w:spacing w:line="288" w:lineRule="auto"/>
        <w:jc w:val="both"/>
        <w:rPr>
          <w:rFonts w:asciiTheme="minorHAnsi" w:hAnsiTheme="minorHAnsi"/>
        </w:rPr>
      </w:pPr>
    </w:p>
    <w:p w:rsidR="00F25E7D" w:rsidRDefault="009A6E70" w:rsidP="00F25E7D">
      <w:pPr>
        <w:spacing w:line="288" w:lineRule="auto"/>
        <w:jc w:val="both"/>
        <w:rPr>
          <w:rFonts w:asciiTheme="minorHAnsi" w:hAnsiTheme="minorHAnsi"/>
          <w:b/>
          <w:i/>
        </w:rPr>
      </w:pPr>
      <w:r w:rsidRPr="000F5F6F">
        <w:rPr>
          <w:rFonts w:asciiTheme="minorHAnsi" w:hAnsiTheme="minorHAnsi"/>
          <w:b/>
          <w:i/>
        </w:rPr>
        <w:t>ENGENHEIRO CIVIL</w:t>
      </w:r>
    </w:p>
    <w:p w:rsidR="00173371" w:rsidRPr="005F270C" w:rsidRDefault="00DF7950" w:rsidP="0017337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r w:rsidRPr="008C6954">
        <w:rPr>
          <w:rFonts w:asciiTheme="minorHAnsi" w:hAnsiTheme="minorHAnsi"/>
        </w:rPr>
        <w:t>Desenvolver projetos de engenharia</w:t>
      </w:r>
      <w:r w:rsidR="008C6954">
        <w:rPr>
          <w:rFonts w:asciiTheme="minorHAnsi" w:hAnsiTheme="minorHAnsi"/>
        </w:rPr>
        <w:t xml:space="preserve"> civil</w:t>
      </w:r>
      <w:r w:rsidRPr="008C6954">
        <w:rPr>
          <w:rFonts w:asciiTheme="minorHAnsi" w:hAnsiTheme="minorHAnsi"/>
        </w:rPr>
        <w:t>; executar obras; planejar, coordenar a operação e a manutenção, orçar e avaliar a contratação de serviços dos mesmos; controlar a qualidade dos suprimentos e serviços comprados e executados; elaborar normas e documentação técnica. Assessorar nas atividades de ensino, pesquisa e extensão.</w:t>
      </w:r>
      <w:r w:rsidR="00173371">
        <w:rPr>
          <w:rFonts w:asciiTheme="minorHAnsi" w:hAnsiTheme="minorHAnsi"/>
        </w:rPr>
        <w:t xml:space="preserve"> E</w:t>
      </w:r>
      <w:r w:rsidR="00173371" w:rsidRPr="005F270C">
        <w:rPr>
          <w:rFonts w:asciiTheme="minorHAnsi" w:hAnsiTheme="minorHAnsi"/>
        </w:rPr>
        <w:t>xecutar outras tarefas de mesma natureza e nível de complexidade associadas ao ambiente organizacional.</w:t>
      </w:r>
    </w:p>
    <w:p w:rsidR="007C77F5" w:rsidRPr="007C77F5" w:rsidRDefault="007C77F5"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p>
    <w:p w:rsidR="007C77F5" w:rsidRPr="007C77F5" w:rsidRDefault="007C77F5"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b/>
          <w:i/>
        </w:rPr>
      </w:pPr>
      <w:r w:rsidRPr="007C77F5">
        <w:rPr>
          <w:rFonts w:asciiTheme="minorHAnsi" w:hAnsiTheme="minorHAnsi"/>
          <w:b/>
          <w:i/>
        </w:rPr>
        <w:t xml:space="preserve">TÉCNICO EM ASSUNTOS EDUCACIONAIS </w:t>
      </w:r>
    </w:p>
    <w:p w:rsidR="00173371" w:rsidRPr="005F270C" w:rsidRDefault="007C77F5" w:rsidP="0017337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r w:rsidRPr="007C77F5">
        <w:rPr>
          <w:rFonts w:asciiTheme="minorHAnsi" w:hAnsiTheme="minorHAnsi"/>
        </w:rPr>
        <w:t xml:space="preserve">Coordenar as atividades de ensino, planejamento, orientação, supervisionando e avaliando estas atividades, para assegurar a regularidade do desenvolvimento do processo educativo. Assessorar nas atividades de ensino, pesquisa e extensão. </w:t>
      </w:r>
      <w:r w:rsidR="00173371">
        <w:rPr>
          <w:rFonts w:asciiTheme="minorHAnsi" w:hAnsiTheme="minorHAnsi"/>
        </w:rPr>
        <w:t>E</w:t>
      </w:r>
      <w:r w:rsidR="00173371" w:rsidRPr="005F270C">
        <w:rPr>
          <w:rFonts w:asciiTheme="minorHAnsi" w:hAnsiTheme="minorHAnsi"/>
        </w:rPr>
        <w:t>xecutar outras tarefas de mesma natureza e nível de complexidade associadas ao ambiente organizacional.</w:t>
      </w:r>
    </w:p>
    <w:p w:rsidR="007C77F5" w:rsidRPr="007C77F5" w:rsidRDefault="007C77F5"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p>
    <w:p w:rsidR="007C77F5" w:rsidRPr="007C77F5" w:rsidRDefault="007C77F5"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b/>
          <w:i/>
          <w:u w:val="single"/>
        </w:rPr>
      </w:pPr>
      <w:r w:rsidRPr="007C77F5">
        <w:rPr>
          <w:rFonts w:asciiTheme="minorHAnsi" w:hAnsiTheme="minorHAnsi"/>
          <w:b/>
          <w:i/>
          <w:u w:val="single"/>
        </w:rPr>
        <w:t xml:space="preserve">TECNÓLOGO EM GESTÃO PÚBLICA </w:t>
      </w:r>
    </w:p>
    <w:p w:rsidR="00173371" w:rsidRPr="005F270C" w:rsidRDefault="007C77F5" w:rsidP="0017337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r w:rsidRPr="007C77F5">
        <w:rPr>
          <w:rFonts w:asciiTheme="minorHAnsi" w:hAnsiTheme="minorHAnsi"/>
        </w:rPr>
        <w:t>Estudar, planejar, projetar, especificar e executar projetos específicos na área de atuação. Assessorar nas atividades de ensino, pesquisa e extensão</w:t>
      </w:r>
      <w:r w:rsidR="00C51FEA">
        <w:rPr>
          <w:rFonts w:asciiTheme="minorHAnsi" w:hAnsiTheme="minorHAnsi"/>
        </w:rPr>
        <w:t>.</w:t>
      </w:r>
      <w:r w:rsidR="00173371" w:rsidRPr="00173371">
        <w:rPr>
          <w:rFonts w:asciiTheme="minorHAnsi" w:hAnsiTheme="minorHAnsi"/>
        </w:rPr>
        <w:t xml:space="preserve"> </w:t>
      </w:r>
      <w:r w:rsidR="00173371">
        <w:rPr>
          <w:rFonts w:asciiTheme="minorHAnsi" w:hAnsiTheme="minorHAnsi"/>
        </w:rPr>
        <w:t>E</w:t>
      </w:r>
      <w:r w:rsidR="00173371" w:rsidRPr="005F270C">
        <w:rPr>
          <w:rFonts w:asciiTheme="minorHAnsi" w:hAnsiTheme="minorHAnsi"/>
        </w:rPr>
        <w:t>xecutar outras tarefas de mesma natureza e nível de complexidade associadas ao ambiente organizacional.</w:t>
      </w:r>
    </w:p>
    <w:p w:rsidR="00334E38" w:rsidRPr="007C77F5" w:rsidRDefault="00334E38"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p>
    <w:p w:rsidR="00334E38" w:rsidRPr="007C77F5" w:rsidRDefault="00334E38"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p>
    <w:p w:rsidR="00334E38" w:rsidRPr="004732B8" w:rsidRDefault="004732B8" w:rsidP="004732B8">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Calibri"/>
          <w:b/>
          <w:i/>
        </w:rPr>
      </w:pPr>
      <w:r w:rsidRPr="004732B8">
        <w:rPr>
          <w:rFonts w:asciiTheme="minorHAnsi" w:eastAsia="Calibri" w:hAnsiTheme="minorHAnsi" w:cs="Calibri"/>
          <w:b/>
          <w:i/>
        </w:rPr>
        <w:t>NÍVEL MÉDIO OU MÉDIO TÉCNICO</w:t>
      </w:r>
    </w:p>
    <w:p w:rsidR="00334E38" w:rsidRPr="007C77F5" w:rsidRDefault="00334E38"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p>
    <w:p w:rsidR="003C5BF2" w:rsidRPr="00254161" w:rsidRDefault="003C5BF2"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b/>
          <w:i/>
        </w:rPr>
      </w:pPr>
      <w:r w:rsidRPr="00254161">
        <w:rPr>
          <w:rFonts w:asciiTheme="minorHAnsi" w:hAnsiTheme="minorHAnsi"/>
          <w:b/>
          <w:i/>
        </w:rPr>
        <w:t xml:space="preserve">ASSISTENTE EM ADMINISTRAÇÃO </w:t>
      </w:r>
    </w:p>
    <w:p w:rsidR="00173371" w:rsidRPr="005F270C" w:rsidRDefault="003C5BF2" w:rsidP="0017337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r w:rsidRPr="00254161">
        <w:rPr>
          <w:rFonts w:asciiTheme="minorHAnsi" w:hAnsiTheme="minorHAnsi"/>
        </w:rPr>
        <w:t>Dar suporte administrativo e técnico nas áreas de recursos humanos, administração, finanças e logística; atender usuários, fornecendo e recebendo informações; tratar de documentos variados, cumprindo todo o procedimento necessário referente aos mesmos; preparar relatórios e planilhas; executar serviços áreas de escritório. Assessorar nas atividades de ensino, pesquisa e extensão.</w:t>
      </w:r>
      <w:r w:rsidR="00173371">
        <w:rPr>
          <w:rFonts w:asciiTheme="minorHAnsi" w:hAnsiTheme="minorHAnsi"/>
        </w:rPr>
        <w:t xml:space="preserve"> E</w:t>
      </w:r>
      <w:r w:rsidR="00173371" w:rsidRPr="005F270C">
        <w:rPr>
          <w:rFonts w:asciiTheme="minorHAnsi" w:hAnsiTheme="minorHAnsi"/>
        </w:rPr>
        <w:t>xecutar outras tarefas de mesma natureza e nível de complexidade associadas ao ambiente organizacional.</w:t>
      </w:r>
    </w:p>
    <w:p w:rsidR="00254161" w:rsidRPr="00254161" w:rsidRDefault="00254161"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p>
    <w:p w:rsidR="00254161" w:rsidRPr="00C51FEA" w:rsidRDefault="00254161" w:rsidP="00254161">
      <w:pPr>
        <w:jc w:val="both"/>
        <w:rPr>
          <w:rFonts w:asciiTheme="minorHAnsi" w:hAnsiTheme="minorHAnsi"/>
          <w:b/>
          <w:i/>
        </w:rPr>
      </w:pPr>
      <w:r w:rsidRPr="00C51FEA">
        <w:rPr>
          <w:rFonts w:asciiTheme="minorHAnsi" w:hAnsiTheme="minorHAnsi"/>
          <w:b/>
          <w:i/>
        </w:rPr>
        <w:t xml:space="preserve">TÉCNICO EM AGROPECUÁRIA </w:t>
      </w:r>
    </w:p>
    <w:p w:rsidR="00173371" w:rsidRDefault="00C51FEA" w:rsidP="0017337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r w:rsidRPr="00C51FEA">
        <w:rPr>
          <w:rFonts w:asciiTheme="minorHAnsi" w:hAnsiTheme="minorHAnsi"/>
        </w:rPr>
        <w:t>Executar trabalhos técnicos de laboratório relacionados com a área de atuação, realizando ou orientando coleta, análise e registros de material e substâncias através de métodos específicos. Assessorar nas atividades de ensino, pesquisa e extensão. Prestar assistência e consultoria técnicas, orientando diretamente produtores sobre produção agropecuária, comercialização e procedimentos de biosseguridade; executar projetos agropecuários em suas diversas etapas; planejar atividades agropecuárias; promover organização, extensão e capacitação rural; fiscalizar produção agropecuária, desenvolver tecnologias adaptadas à produção agropecuária.</w:t>
      </w:r>
      <w:r w:rsidR="00173371" w:rsidRPr="00173371">
        <w:rPr>
          <w:rFonts w:asciiTheme="minorHAnsi" w:hAnsiTheme="minorHAnsi"/>
        </w:rPr>
        <w:t xml:space="preserve"> </w:t>
      </w:r>
      <w:r w:rsidR="00173371">
        <w:rPr>
          <w:rFonts w:asciiTheme="minorHAnsi" w:hAnsiTheme="minorHAnsi"/>
        </w:rPr>
        <w:t>E</w:t>
      </w:r>
      <w:r w:rsidR="00173371" w:rsidRPr="005F270C">
        <w:rPr>
          <w:rFonts w:asciiTheme="minorHAnsi" w:hAnsiTheme="minorHAnsi"/>
        </w:rPr>
        <w:t>xecutar outras tarefas de mesma natureza e nível de complexidade associadas ao ambiente organizacional.</w:t>
      </w:r>
    </w:p>
    <w:p w:rsidR="003B0AA4" w:rsidRPr="005F270C" w:rsidRDefault="003B0AA4" w:rsidP="0017337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p>
    <w:p w:rsidR="003E3AC5" w:rsidRPr="00E72BEF" w:rsidRDefault="003E3AC5" w:rsidP="003E3AC5">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b/>
          <w:i/>
        </w:rPr>
      </w:pPr>
      <w:r w:rsidRPr="00E72BEF">
        <w:rPr>
          <w:rFonts w:ascii="Calibri" w:eastAsia="Times New Roman" w:hAnsi="Calibri"/>
          <w:b/>
          <w:i/>
        </w:rPr>
        <w:t>TÉCNICO EM AUDI</w:t>
      </w:r>
      <w:r>
        <w:rPr>
          <w:rFonts w:ascii="Calibri" w:eastAsia="Times New Roman" w:hAnsi="Calibri"/>
          <w:b/>
          <w:i/>
        </w:rPr>
        <w:t>O</w:t>
      </w:r>
      <w:r w:rsidRPr="00E72BEF">
        <w:rPr>
          <w:rFonts w:ascii="Calibri" w:eastAsia="Times New Roman" w:hAnsi="Calibri"/>
          <w:b/>
          <w:i/>
        </w:rPr>
        <w:t>VISUAL</w:t>
      </w:r>
    </w:p>
    <w:p w:rsidR="003E3AC5" w:rsidRDefault="003E3AC5" w:rsidP="003E3AC5">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Times New Roman" w:hAnsi="Calibri"/>
        </w:rPr>
      </w:pPr>
      <w:r>
        <w:rPr>
          <w:rFonts w:ascii="Calibri" w:eastAsia="Times New Roman" w:hAnsi="Calibri"/>
        </w:rPr>
        <w:t xml:space="preserve">Montar e projetar filmes cinematográficos, manejar equipamentos audiovisuais utilizando </w:t>
      </w:r>
      <w:r w:rsidRPr="00A73B6E">
        <w:rPr>
          <w:rFonts w:ascii="Calibri" w:eastAsia="Times New Roman" w:hAnsi="Calibri"/>
        </w:rPr>
        <w:t>n</w:t>
      </w:r>
      <w:r>
        <w:rPr>
          <w:rFonts w:ascii="Calibri" w:eastAsia="Times New Roman" w:hAnsi="Calibri"/>
        </w:rPr>
        <w:t xml:space="preserve">as diversas atividades didáticas, pesquisa e extensão, bem como operar equipamentos eletrônicos para gravação em fita ou fios </w:t>
      </w:r>
      <w:r w:rsidRPr="00A73B6E">
        <w:rPr>
          <w:rFonts w:ascii="Calibri" w:eastAsia="Times New Roman" w:hAnsi="Calibri"/>
        </w:rPr>
        <w:t>magnéticos, filmes ou discos virgens. Assessorar nas atividades de ensino, pesquisa e extensão.</w:t>
      </w:r>
      <w:r>
        <w:rPr>
          <w:rFonts w:ascii="Calibri" w:eastAsia="Times New Roman" w:hAnsi="Calibri"/>
        </w:rPr>
        <w:t xml:space="preserve"> </w:t>
      </w:r>
    </w:p>
    <w:p w:rsidR="003E3AC5" w:rsidRDefault="003E3AC5" w:rsidP="003E3AC5">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p>
    <w:p w:rsidR="003E3AC5" w:rsidRPr="00E72BEF" w:rsidRDefault="003E3AC5" w:rsidP="003E3AC5">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b/>
          <w:i/>
        </w:rPr>
      </w:pPr>
      <w:r w:rsidRPr="00E72BEF">
        <w:rPr>
          <w:rFonts w:ascii="Calibri" w:eastAsia="Times New Roman" w:hAnsi="Calibri"/>
          <w:b/>
          <w:i/>
        </w:rPr>
        <w:lastRenderedPageBreak/>
        <w:t>TÉCNICO EM ELETROTÉCNICA</w:t>
      </w:r>
    </w:p>
    <w:p w:rsidR="003E3AC5" w:rsidRDefault="003E3AC5" w:rsidP="003E3AC5">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r w:rsidRPr="006B3592">
        <w:rPr>
          <w:rFonts w:asciiTheme="minorHAnsi" w:hAnsiTheme="minorHAnsi"/>
        </w:rPr>
        <w:t>Planejar atividades do trabalho. Elaborar estudos e projetos. Participar no desenvolvimento de processos. Realizar projetos. Operar sistemas elétricos e executar manutenção. Aplicar normas e procedimentos de segurança no trabalho. Assessorar nas atividades de ensino, pesquisa e extensão.</w:t>
      </w:r>
    </w:p>
    <w:p w:rsidR="00B34ECB" w:rsidRDefault="00B34ECB" w:rsidP="003E3AC5">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p>
    <w:p w:rsidR="00B34ECB" w:rsidRDefault="00B34ECB" w:rsidP="00B34ECB">
      <w:pPr>
        <w:jc w:val="both"/>
        <w:rPr>
          <w:rFonts w:asciiTheme="minorHAnsi" w:hAnsiTheme="minorHAnsi"/>
          <w:b/>
          <w:i/>
        </w:rPr>
      </w:pPr>
      <w:r>
        <w:rPr>
          <w:rFonts w:asciiTheme="minorHAnsi" w:hAnsiTheme="minorHAnsi"/>
          <w:b/>
          <w:i/>
        </w:rPr>
        <w:t>TÉCNICO DE LABORATÓRIO/AGROPECUÁRIA</w:t>
      </w:r>
    </w:p>
    <w:p w:rsidR="00B34ECB" w:rsidRDefault="000207C0" w:rsidP="003E3AC5">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r>
        <w:rPr>
          <w:rFonts w:asciiTheme="minorHAnsi" w:hAnsiTheme="minorHAnsi"/>
        </w:rPr>
        <w:t xml:space="preserve">Executar trabalhos técnicos de laboratório relacionados com a área de atuação, </w:t>
      </w:r>
      <w:r w:rsidRPr="000207C0">
        <w:rPr>
          <w:rFonts w:asciiTheme="minorHAnsi" w:hAnsiTheme="minorHAnsi"/>
        </w:rPr>
        <w:t>reali</w:t>
      </w:r>
      <w:r>
        <w:rPr>
          <w:rFonts w:asciiTheme="minorHAnsi" w:hAnsiTheme="minorHAnsi"/>
        </w:rPr>
        <w:t xml:space="preserve">zando ou orientando coleta, análise e registros de material e substâncias através de métodos </w:t>
      </w:r>
      <w:r w:rsidRPr="000207C0">
        <w:rPr>
          <w:rFonts w:asciiTheme="minorHAnsi" w:hAnsiTheme="minorHAnsi"/>
        </w:rPr>
        <w:t>específicos. Assessorar</w:t>
      </w:r>
      <w:r>
        <w:rPr>
          <w:rFonts w:asciiTheme="minorHAnsi" w:hAnsiTheme="minorHAnsi"/>
        </w:rPr>
        <w:t xml:space="preserve"> nas atividades de ensino, </w:t>
      </w:r>
      <w:r w:rsidRPr="000207C0">
        <w:rPr>
          <w:rFonts w:asciiTheme="minorHAnsi" w:hAnsiTheme="minorHAnsi"/>
        </w:rPr>
        <w:t>pesquisa e extensão.</w:t>
      </w:r>
    </w:p>
    <w:p w:rsidR="006129D5" w:rsidRDefault="006129D5" w:rsidP="003E3AC5">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p>
    <w:p w:rsidR="006129D5" w:rsidRDefault="006129D5" w:rsidP="006129D5">
      <w:pPr>
        <w:jc w:val="both"/>
        <w:rPr>
          <w:rFonts w:asciiTheme="minorHAnsi" w:hAnsiTheme="minorHAnsi"/>
          <w:b/>
          <w:i/>
        </w:rPr>
      </w:pPr>
      <w:r>
        <w:rPr>
          <w:rFonts w:asciiTheme="minorHAnsi" w:hAnsiTheme="minorHAnsi"/>
          <w:b/>
          <w:i/>
        </w:rPr>
        <w:t>TÉCNICO DE LABORATÓRIO/BIOLOGIA</w:t>
      </w:r>
      <w:r w:rsidRPr="00CD2BDD">
        <w:rPr>
          <w:rFonts w:asciiTheme="minorHAnsi" w:hAnsiTheme="minorHAnsi"/>
          <w:b/>
          <w:i/>
        </w:rPr>
        <w:t xml:space="preserve"> </w:t>
      </w:r>
    </w:p>
    <w:p w:rsidR="006129D5" w:rsidRDefault="000207C0" w:rsidP="000207C0">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r>
        <w:rPr>
          <w:rFonts w:asciiTheme="minorHAnsi" w:hAnsiTheme="minorHAnsi"/>
        </w:rPr>
        <w:t xml:space="preserve">Executar trabalhos técnicos de laboratório relacionados com a área de atuação, </w:t>
      </w:r>
      <w:r w:rsidRPr="000207C0">
        <w:rPr>
          <w:rFonts w:asciiTheme="minorHAnsi" w:hAnsiTheme="minorHAnsi"/>
        </w:rPr>
        <w:t>reali</w:t>
      </w:r>
      <w:r>
        <w:rPr>
          <w:rFonts w:asciiTheme="minorHAnsi" w:hAnsiTheme="minorHAnsi"/>
        </w:rPr>
        <w:t xml:space="preserve">zando ou orientando coleta, análise e registros de material e substâncias através de métodos </w:t>
      </w:r>
      <w:r w:rsidRPr="000207C0">
        <w:rPr>
          <w:rFonts w:asciiTheme="minorHAnsi" w:hAnsiTheme="minorHAnsi"/>
        </w:rPr>
        <w:t>específicos. Assessorar</w:t>
      </w:r>
      <w:r>
        <w:rPr>
          <w:rFonts w:asciiTheme="minorHAnsi" w:hAnsiTheme="minorHAnsi"/>
        </w:rPr>
        <w:t xml:space="preserve"> nas atividades de ensino, </w:t>
      </w:r>
      <w:r w:rsidRPr="000207C0">
        <w:rPr>
          <w:rFonts w:asciiTheme="minorHAnsi" w:hAnsiTheme="minorHAnsi"/>
        </w:rPr>
        <w:t>pesquisa e extensão.</w:t>
      </w:r>
    </w:p>
    <w:p w:rsidR="006129D5" w:rsidRDefault="006129D5" w:rsidP="003E3AC5">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p>
    <w:p w:rsidR="006129D5" w:rsidRDefault="006129D5" w:rsidP="006129D5">
      <w:pPr>
        <w:jc w:val="both"/>
        <w:rPr>
          <w:rFonts w:asciiTheme="minorHAnsi" w:hAnsiTheme="minorHAnsi"/>
          <w:b/>
          <w:i/>
        </w:rPr>
      </w:pPr>
      <w:r>
        <w:rPr>
          <w:rFonts w:asciiTheme="minorHAnsi" w:hAnsiTheme="minorHAnsi"/>
          <w:b/>
          <w:i/>
        </w:rPr>
        <w:t>TÉCNICO DE LABORATÓRIO/INFORMÁTICA</w:t>
      </w:r>
      <w:r w:rsidRPr="00CD2BDD">
        <w:rPr>
          <w:rFonts w:asciiTheme="minorHAnsi" w:hAnsiTheme="minorHAnsi"/>
          <w:b/>
          <w:i/>
        </w:rPr>
        <w:t xml:space="preserve"> </w:t>
      </w:r>
    </w:p>
    <w:p w:rsidR="006129D5" w:rsidRDefault="006129D5" w:rsidP="006129D5">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r w:rsidRPr="00CF3C2F">
        <w:rPr>
          <w:rFonts w:asciiTheme="minorHAnsi" w:hAnsiTheme="minorHAnsi"/>
        </w:rPr>
        <w:t>Manipular computadores e sistemas operacionais. Aplicar as novas tendências tecnológicas para solução de problemas. Entender o funcionamento e solucionar problemas com o hardware e software. Instalar e configurar computadores, isolados ou em redes, periféricos e softwares. Identificar e entender o funcionamento de tecnologias empregadas nas redes de computadores. Identificar e solucionar falhas no funcionamento de equipamentos de informática. Assessorar nas atividades de ensino, pesquisa e extensão.</w:t>
      </w:r>
      <w:r>
        <w:rPr>
          <w:rFonts w:asciiTheme="minorHAnsi" w:hAnsiTheme="minorHAnsi"/>
        </w:rPr>
        <w:t xml:space="preserve"> E</w:t>
      </w:r>
      <w:r w:rsidRPr="005F270C">
        <w:rPr>
          <w:rFonts w:asciiTheme="minorHAnsi" w:hAnsiTheme="minorHAnsi"/>
        </w:rPr>
        <w:t>xecutar outras tarefas de mesma natureza e nível de complexidade associadas ao ambiente organizacional</w:t>
      </w:r>
      <w:r>
        <w:rPr>
          <w:rFonts w:asciiTheme="minorHAnsi" w:hAnsiTheme="minorHAnsi"/>
        </w:rPr>
        <w:t>.</w:t>
      </w:r>
    </w:p>
    <w:p w:rsidR="006129D5" w:rsidRDefault="006129D5" w:rsidP="006129D5">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p>
    <w:p w:rsidR="006129D5" w:rsidRPr="004B7223" w:rsidRDefault="006129D5" w:rsidP="006129D5">
      <w:pPr>
        <w:jc w:val="both"/>
        <w:rPr>
          <w:rFonts w:asciiTheme="minorHAnsi" w:hAnsiTheme="minorHAnsi"/>
          <w:b/>
          <w:i/>
        </w:rPr>
      </w:pPr>
      <w:r w:rsidRPr="00DF1D17">
        <w:rPr>
          <w:rFonts w:asciiTheme="minorHAnsi" w:hAnsiTheme="minorHAnsi"/>
          <w:b/>
          <w:i/>
        </w:rPr>
        <w:t>TÉCNICO DE LABORATÓRIO/QUÍMICA</w:t>
      </w:r>
      <w:r w:rsidRPr="00CD2BDD">
        <w:rPr>
          <w:rFonts w:asciiTheme="minorHAnsi" w:hAnsiTheme="minorHAnsi"/>
          <w:b/>
          <w:i/>
        </w:rPr>
        <w:t xml:space="preserve"> </w:t>
      </w:r>
    </w:p>
    <w:p w:rsidR="006129D5" w:rsidRPr="005F270C" w:rsidRDefault="006129D5" w:rsidP="006129D5">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r w:rsidRPr="005F270C">
        <w:rPr>
          <w:rFonts w:asciiTheme="minorHAnsi" w:hAnsiTheme="minorHAnsi"/>
        </w:rPr>
        <w:t>Operar, controlar e monitor processos industriais e laboratoriais; Preparar o laboratório e experimentos para execução de aulas práticas, prover auxílio aos professores no desenvolvimento e elaboração de experimentos e roteiros de práticas, desmobilização do laboratório após uso; desenvolver ensaios laboratoriais obedecendo às normas técnicas, s</w:t>
      </w:r>
      <w:r>
        <w:rPr>
          <w:rFonts w:asciiTheme="minorHAnsi" w:hAnsiTheme="minorHAnsi"/>
        </w:rPr>
        <w:t>ob a supervisão dos professores</w:t>
      </w:r>
      <w:r w:rsidRPr="005F270C">
        <w:rPr>
          <w:rFonts w:asciiTheme="minorHAnsi" w:hAnsiTheme="minorHAnsi"/>
        </w:rPr>
        <w:t xml:space="preserve">; acompanhar alunos em visitas técnicas; ser responsável pela manutenção, organização e conservação do ambiente laboratorial e seus equipamentos, materiais e reagentes. </w:t>
      </w:r>
    </w:p>
    <w:p w:rsidR="006129D5" w:rsidRDefault="006129D5" w:rsidP="006129D5">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r w:rsidRPr="005F270C">
        <w:rPr>
          <w:rFonts w:asciiTheme="minorHAnsi" w:hAnsiTheme="minorHAnsi"/>
        </w:rPr>
        <w:t>Controlar a qualidade de matérias primas, insumos e produtos; Realizar amostragens, análises químicas, físico-químicas e microbiológicas; Comprar e estocar matérias-primas, insumos e produtos; participar, nos níveis de sua competência, das atividades de ensino, pesquisa e extensão; utilizar recursos de informática; executar outras tarefas de mesma natureza e nível de complexidade associadas ao ambiente organizacional.</w:t>
      </w:r>
    </w:p>
    <w:p w:rsidR="003E3AC5" w:rsidRDefault="003E3AC5"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b/>
          <w:i/>
        </w:rPr>
      </w:pPr>
    </w:p>
    <w:p w:rsidR="003C5BF2" w:rsidRPr="00254161" w:rsidRDefault="003C5BF2"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b/>
          <w:i/>
        </w:rPr>
      </w:pPr>
      <w:r w:rsidRPr="00254161">
        <w:rPr>
          <w:rFonts w:asciiTheme="minorHAnsi" w:hAnsiTheme="minorHAnsi"/>
          <w:b/>
          <w:i/>
        </w:rPr>
        <w:t xml:space="preserve">TÉCNICO DE TECNOLOGIA DA INFORMAÇÃO </w:t>
      </w:r>
    </w:p>
    <w:p w:rsidR="00FE7C6F" w:rsidRDefault="003C5BF2" w:rsidP="00581D6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r w:rsidRPr="00254161">
        <w:rPr>
          <w:rFonts w:asciiTheme="minorHAnsi" w:hAnsiTheme="minorHAnsi"/>
        </w:rPr>
        <w:t>Desenvolver sistemas e aplicações, determinando interface gráfica, critérios ergonômicos de navegação, montagem da estrutura de banco de dados e codificação de programas; projetar, implantar e realizar manutenção de sistemas e aplicações; selecionar recursos de trabalho, tais como metodologias de desenvolvimento de sistemas, linguagem de programação e ferramentas de desenvolvimento. Assessorar nas atividades de ensino, pesquisa e extensão.</w:t>
      </w:r>
      <w:r w:rsidR="00173371">
        <w:rPr>
          <w:rFonts w:asciiTheme="minorHAnsi" w:hAnsiTheme="minorHAnsi"/>
        </w:rPr>
        <w:t xml:space="preserve"> E</w:t>
      </w:r>
      <w:r w:rsidR="00173371" w:rsidRPr="005F270C">
        <w:rPr>
          <w:rFonts w:asciiTheme="minorHAnsi" w:hAnsiTheme="minorHAnsi"/>
        </w:rPr>
        <w:t>xecutar outras tarefas de mesma natureza e nível de complexidade associadas ao ambiente organizacional.</w:t>
      </w:r>
    </w:p>
    <w:p w:rsidR="00062800" w:rsidRDefault="00062800" w:rsidP="00581D6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p>
    <w:p w:rsidR="00062800" w:rsidRDefault="00062800" w:rsidP="00581D6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p>
    <w:p w:rsidR="00581D61" w:rsidRPr="00581D61" w:rsidRDefault="00581D61" w:rsidP="00581D6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b/>
        </w:rPr>
      </w:pPr>
    </w:p>
    <w:p w:rsidR="00FE7C6F" w:rsidRDefault="00FE7C6F" w:rsidP="00FE7C6F">
      <w:pPr>
        <w:jc w:val="both"/>
        <w:rPr>
          <w:rFonts w:asciiTheme="minorHAnsi" w:hAnsiTheme="minorHAnsi"/>
          <w:b/>
          <w:i/>
        </w:rPr>
      </w:pPr>
      <w:r w:rsidRPr="00FE7C6F">
        <w:rPr>
          <w:rFonts w:asciiTheme="minorHAnsi" w:hAnsiTheme="minorHAnsi"/>
          <w:b/>
          <w:i/>
        </w:rPr>
        <w:lastRenderedPageBreak/>
        <w:t>TRADUTOR E INTÉRPRETE DE LINGUAGENS DE SINAIS</w:t>
      </w:r>
    </w:p>
    <w:p w:rsidR="0058623E" w:rsidRPr="00792551" w:rsidRDefault="00541F9F"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rPr>
      </w:pPr>
      <w:r w:rsidRPr="00792551">
        <w:rPr>
          <w:rFonts w:asciiTheme="minorHAnsi" w:eastAsia="Calibri" w:hAnsiTheme="minorHAnsi" w:cs="Calibri"/>
        </w:rPr>
        <w:t xml:space="preserve">Traduzir e interpretar artigos, livros, textos diversos bem idioma para o outro, bem como traduzir e interpretar palavras, conversações, narrativas, palestras, atividades didático-pedagógicas em outro idioma, reproduzindo Libras ou na modalidade oral da Língua Portuguesa o pensamento e intenção do emissor.  Assessorar nas atividades de ensino, pesquisa e </w:t>
      </w:r>
      <w:r w:rsidR="00792551" w:rsidRPr="00792551">
        <w:rPr>
          <w:rFonts w:asciiTheme="minorHAnsi" w:eastAsia="Calibri" w:hAnsiTheme="minorHAnsi" w:cs="Calibri"/>
        </w:rPr>
        <w:t xml:space="preserve">extensão. </w:t>
      </w:r>
      <w:r w:rsidR="00792551" w:rsidRPr="00792551">
        <w:rPr>
          <w:rFonts w:asciiTheme="minorHAnsi" w:hAnsiTheme="minorHAnsi"/>
        </w:rPr>
        <w:t>Interpretação consecutiva: examinar previamente o texto original a ser traduzido/interpretado; transpor o texto para a Língua Brasileira de Sinais, consultando dicionários e outras fontes de informações sobre as diferenças regionais; interpretar os textos de conteúdos curriculares, avaliativos e culturais; interpretar as produções de textos, escritas ou sinalizadas das pessoas surdas; interpretação simultânea; interpretar diálogos realizados entre pessoas que falam idiomas diferentes (Libras e Português); interpretar discursos, palestras, aulas expositivas, comentários, explicações, debates, enunciados de questões avaliativas e outras reuniões análogas; interpretar discussões e negociações entre pessoas que falam idiomas diferentes (Libras e Português); utilizar recursos de informática; executar outras tarefas de mesma natureza e nível de complexidade associadas ao ambiente organizacional.</w:t>
      </w:r>
    </w:p>
    <w:p w:rsidR="0058623E" w:rsidRDefault="0058623E"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58623E" w:rsidRPr="00541F9F" w:rsidRDefault="00FE7C6F" w:rsidP="00541F9F">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Calibri"/>
          <w:b/>
          <w:i/>
        </w:rPr>
      </w:pPr>
      <w:r>
        <w:rPr>
          <w:rFonts w:asciiTheme="minorHAnsi" w:eastAsia="Calibri" w:hAnsiTheme="minorHAnsi" w:cs="Calibri"/>
          <w:b/>
          <w:i/>
        </w:rPr>
        <w:t>NÍVEL FUNDAMENTAL</w:t>
      </w:r>
    </w:p>
    <w:p w:rsidR="0058623E" w:rsidRDefault="0058623E"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0C0F36" w:rsidRPr="009B3582" w:rsidRDefault="000C0F36" w:rsidP="000C0F36">
      <w:pPr>
        <w:pStyle w:val="normal0"/>
        <w:pBdr>
          <w:top w:val="none" w:sz="0" w:space="0" w:color="auto"/>
          <w:left w:val="none" w:sz="0" w:space="0" w:color="auto"/>
          <w:bottom w:val="none" w:sz="0" w:space="0" w:color="auto"/>
          <w:right w:val="none" w:sz="0" w:space="0" w:color="auto"/>
          <w:between w:val="none" w:sz="0" w:space="0" w:color="auto"/>
        </w:pBdr>
        <w:spacing w:line="288" w:lineRule="auto"/>
        <w:rPr>
          <w:rFonts w:asciiTheme="minorHAnsi" w:hAnsiTheme="minorHAnsi"/>
          <w:b/>
          <w:i/>
        </w:rPr>
      </w:pPr>
      <w:r w:rsidRPr="000C0F36">
        <w:rPr>
          <w:rFonts w:asciiTheme="minorHAnsi" w:hAnsiTheme="minorHAnsi"/>
          <w:b/>
          <w:i/>
        </w:rPr>
        <w:t>ASSISTENTE DE ALUNOS</w:t>
      </w:r>
    </w:p>
    <w:p w:rsidR="0058623E" w:rsidRPr="00EE3950" w:rsidRDefault="00EE3950" w:rsidP="00EE3950">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rPr>
      </w:pPr>
      <w:r w:rsidRPr="00EE3950">
        <w:rPr>
          <w:rFonts w:ascii="Calibri" w:eastAsia="Calibri" w:hAnsi="Calibri" w:cs="Calibri"/>
        </w:rPr>
        <w:t xml:space="preserve">Assistir e orientar os alunos no aspecto de disciplina, lazer, segurança, </w:t>
      </w:r>
      <w:r>
        <w:rPr>
          <w:rFonts w:ascii="Calibri" w:eastAsia="Calibri" w:hAnsi="Calibri" w:cs="Calibri"/>
        </w:rPr>
        <w:t xml:space="preserve">saúde, </w:t>
      </w:r>
      <w:r w:rsidRPr="00EE3950">
        <w:rPr>
          <w:rFonts w:ascii="Calibri" w:eastAsia="Calibri" w:hAnsi="Calibri" w:cs="Calibri"/>
        </w:rPr>
        <w:t>pontuali</w:t>
      </w:r>
      <w:r>
        <w:rPr>
          <w:rFonts w:ascii="Calibri" w:eastAsia="Calibri" w:hAnsi="Calibri" w:cs="Calibri"/>
        </w:rPr>
        <w:t xml:space="preserve">dade e higiene, dentro </w:t>
      </w:r>
      <w:r w:rsidRPr="00EE3950">
        <w:rPr>
          <w:rFonts w:ascii="Calibri" w:eastAsia="Calibri" w:hAnsi="Calibri" w:cs="Calibri"/>
        </w:rPr>
        <w:t xml:space="preserve">das dependências escolares. Auxiliar nas atividades de ensino, pesquisa </w:t>
      </w:r>
      <w:r>
        <w:rPr>
          <w:rFonts w:ascii="Calibri" w:eastAsia="Calibri" w:hAnsi="Calibri" w:cs="Calibri"/>
        </w:rPr>
        <w:t xml:space="preserve">e extensão.  Utilizar recursos de </w:t>
      </w:r>
      <w:r w:rsidRPr="00EE3950">
        <w:rPr>
          <w:rFonts w:ascii="Calibri" w:eastAsia="Calibri" w:hAnsi="Calibri" w:cs="Calibri"/>
        </w:rPr>
        <w:t>informática.  Executar outras tarefas de mesma natureza e nível de complexidade associadas ao ambiente organizacional.</w:t>
      </w:r>
    </w:p>
    <w:p w:rsidR="0058623E" w:rsidRDefault="0058623E"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58623E" w:rsidRDefault="0058623E"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C532DC" w:rsidRDefault="00C532DC"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0C0F36" w:rsidRDefault="000C0F36"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0C0F36" w:rsidRDefault="000C0F36"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0C0F36" w:rsidRDefault="000C0F36"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0C0F36" w:rsidRDefault="000C0F36"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0A4DD3" w:rsidRDefault="000A4DD3"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AB5464" w:rsidRDefault="00AB5464"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AB5464" w:rsidRDefault="00AB5464"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AB5464" w:rsidRDefault="00AB5464"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0A4DD3" w:rsidRDefault="000A4DD3"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0A4DD3" w:rsidRDefault="000A4DD3"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0A4DD3" w:rsidRDefault="000A4DD3"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F124DA" w:rsidRDefault="00F124DA"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F124DA" w:rsidRDefault="00F124DA"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F124DA" w:rsidRDefault="00F124DA"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F124DA" w:rsidRDefault="00F124DA"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0A4DD3" w:rsidRDefault="000A4DD3"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3B0AA4" w:rsidRDefault="003B0AA4"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3B0AA4" w:rsidRDefault="003B0AA4"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3B0AA4" w:rsidRDefault="003B0AA4"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3B0AA4" w:rsidRDefault="003B0AA4"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58623E" w:rsidRDefault="0058623E"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rPr>
      </w:pPr>
    </w:p>
    <w:p w:rsidR="00C31F95" w:rsidRPr="00090B99" w:rsidRDefault="00090B99" w:rsidP="00C31F95">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090B99">
        <w:rPr>
          <w:rFonts w:ascii="Calibri" w:eastAsia="Calibri" w:hAnsi="Calibri" w:cs="Calibri"/>
          <w:b/>
        </w:rPr>
        <w:lastRenderedPageBreak/>
        <w:t>Edital nº 057</w:t>
      </w:r>
      <w:r w:rsidR="00C31F95" w:rsidRPr="00090B99">
        <w:rPr>
          <w:rFonts w:ascii="Calibri" w:eastAsia="Calibri" w:hAnsi="Calibri" w:cs="Calibri"/>
          <w:b/>
        </w:rPr>
        <w:t xml:space="preserve">, de </w:t>
      </w:r>
      <w:r w:rsidRPr="00090B99">
        <w:rPr>
          <w:rFonts w:ascii="Calibri" w:eastAsia="Calibri" w:hAnsi="Calibri" w:cs="Calibri"/>
          <w:b/>
        </w:rPr>
        <w:t>29</w:t>
      </w:r>
      <w:r w:rsidR="00C31F95" w:rsidRPr="00090B99">
        <w:rPr>
          <w:rFonts w:ascii="Calibri" w:eastAsia="Calibri" w:hAnsi="Calibri" w:cs="Calibri"/>
          <w:b/>
        </w:rPr>
        <w:t xml:space="preserve"> de maio de 2019.</w:t>
      </w:r>
      <w:r w:rsidR="00C31F95" w:rsidRPr="00090B99">
        <w:rPr>
          <w:rFonts w:ascii="Calibri" w:eastAsia="Calibri" w:hAnsi="Calibri" w:cs="Calibri"/>
        </w:rPr>
        <w:t xml:space="preserve"> </w:t>
      </w:r>
    </w:p>
    <w:p w:rsidR="00C31F95" w:rsidRDefault="00C31F95" w:rsidP="00C31F95">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090B99">
        <w:rPr>
          <w:rFonts w:ascii="Calibri" w:eastAsia="Calibri" w:hAnsi="Calibri" w:cs="Calibri"/>
          <w:b/>
        </w:rPr>
        <w:t xml:space="preserve">Concurso Público para provimento de cargos da carreira de Técnico-Administrativo em Educação para o Instituto Federal de Educação, Ciência e Tecnologia de Mato </w:t>
      </w:r>
      <w:proofErr w:type="gramStart"/>
      <w:r w:rsidRPr="00090B99">
        <w:rPr>
          <w:rFonts w:ascii="Calibri" w:eastAsia="Calibri" w:hAnsi="Calibri" w:cs="Calibri"/>
          <w:b/>
        </w:rPr>
        <w:t>Grosso</w:t>
      </w:r>
      <w:proofErr w:type="gramEnd"/>
    </w:p>
    <w:p w:rsidR="00453210" w:rsidRPr="008F6A6D" w:rsidRDefault="00453210" w:rsidP="00453210">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p>
    <w:p w:rsidR="00187493" w:rsidRPr="008F6A6D" w:rsidRDefault="002B3844" w:rsidP="00453210">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u w:val="single"/>
        </w:rPr>
      </w:pPr>
      <w:r>
        <w:rPr>
          <w:rFonts w:asciiTheme="minorHAnsi" w:hAnsiTheme="minorHAnsi"/>
          <w:b/>
          <w:u w:val="single"/>
        </w:rPr>
        <w:t>Anexo III</w:t>
      </w:r>
    </w:p>
    <w:p w:rsidR="00453210" w:rsidRDefault="00453210" w:rsidP="00453210">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u w:val="single"/>
        </w:rPr>
      </w:pPr>
      <w:r w:rsidRPr="008F6A6D">
        <w:rPr>
          <w:rFonts w:asciiTheme="minorHAnsi" w:hAnsiTheme="minorHAnsi"/>
          <w:b/>
          <w:u w:val="single"/>
        </w:rPr>
        <w:t>CONTEÚDOS PROGRAMÁTICOS</w:t>
      </w:r>
      <w:r w:rsidR="003B0AA4">
        <w:rPr>
          <w:rFonts w:asciiTheme="minorHAnsi" w:hAnsiTheme="minorHAnsi"/>
          <w:b/>
          <w:u w:val="single"/>
        </w:rPr>
        <w:t xml:space="preserve"> DA PROVA OBJETIVA PARA TÉCNICO-</w:t>
      </w:r>
      <w:r w:rsidRPr="008F6A6D">
        <w:rPr>
          <w:rFonts w:asciiTheme="minorHAnsi" w:hAnsiTheme="minorHAnsi"/>
          <w:b/>
          <w:u w:val="single"/>
        </w:rPr>
        <w:t>ADMINISTRATIVO EM EDUCAÇÃO</w:t>
      </w:r>
      <w:r w:rsidR="009F1D97">
        <w:rPr>
          <w:rFonts w:asciiTheme="minorHAnsi" w:hAnsiTheme="minorHAnsi"/>
          <w:b/>
          <w:u w:val="single"/>
        </w:rPr>
        <w:t xml:space="preserve"> PARA TODOS OS CARGOS</w:t>
      </w:r>
      <w:r w:rsidR="00E40245">
        <w:rPr>
          <w:rFonts w:asciiTheme="minorHAnsi" w:hAnsiTheme="minorHAnsi"/>
          <w:b/>
          <w:u w:val="single"/>
        </w:rPr>
        <w:t xml:space="preserve"> DE NÍVEL SUPERIOR</w:t>
      </w:r>
    </w:p>
    <w:p w:rsidR="006074A2" w:rsidRDefault="006074A2" w:rsidP="00717309">
      <w:pPr>
        <w:spacing w:line="288" w:lineRule="auto"/>
      </w:pPr>
    </w:p>
    <w:p w:rsidR="00BB3860" w:rsidRDefault="006074A2" w:rsidP="00BB3860">
      <w:pPr>
        <w:spacing w:line="288" w:lineRule="auto"/>
        <w:rPr>
          <w:rFonts w:asciiTheme="minorHAnsi" w:hAnsiTheme="minorHAnsi"/>
          <w:b/>
          <w:i/>
        </w:rPr>
      </w:pPr>
      <w:r w:rsidRPr="00D32540">
        <w:rPr>
          <w:rFonts w:asciiTheme="minorHAnsi" w:hAnsiTheme="minorHAnsi"/>
          <w:b/>
          <w:i/>
        </w:rPr>
        <w:t xml:space="preserve">1. </w:t>
      </w:r>
      <w:r w:rsidR="00717309" w:rsidRPr="00D32540">
        <w:rPr>
          <w:rFonts w:asciiTheme="minorHAnsi" w:hAnsiTheme="minorHAnsi"/>
          <w:b/>
          <w:i/>
        </w:rPr>
        <w:t>L</w:t>
      </w:r>
      <w:r w:rsidR="00841BDF" w:rsidRPr="00D32540">
        <w:rPr>
          <w:rFonts w:asciiTheme="minorHAnsi" w:hAnsiTheme="minorHAnsi"/>
          <w:b/>
          <w:i/>
        </w:rPr>
        <w:t>íngu</w:t>
      </w:r>
      <w:r w:rsidR="00453210" w:rsidRPr="00D32540">
        <w:rPr>
          <w:rFonts w:asciiTheme="minorHAnsi" w:hAnsiTheme="minorHAnsi"/>
          <w:b/>
          <w:i/>
        </w:rPr>
        <w:t xml:space="preserve">a Portuguesa </w:t>
      </w:r>
      <w:r w:rsidR="00ED235E" w:rsidRPr="00D32540">
        <w:rPr>
          <w:rFonts w:asciiTheme="minorHAnsi" w:hAnsiTheme="minorHAnsi"/>
          <w:b/>
          <w:i/>
        </w:rPr>
        <w:t xml:space="preserve">- </w:t>
      </w:r>
      <w:r w:rsidR="00717309" w:rsidRPr="00D32540">
        <w:rPr>
          <w:rFonts w:asciiTheme="minorHAnsi" w:hAnsiTheme="minorHAnsi"/>
          <w:b/>
          <w:i/>
        </w:rPr>
        <w:t>10 (dez) questões.</w:t>
      </w:r>
      <w:r w:rsidR="00717309" w:rsidRPr="008F6A6D">
        <w:rPr>
          <w:rFonts w:asciiTheme="minorHAnsi" w:hAnsiTheme="minorHAnsi"/>
          <w:b/>
          <w:i/>
        </w:rPr>
        <w:t xml:space="preserve"> </w:t>
      </w:r>
    </w:p>
    <w:p w:rsidR="00BB3860" w:rsidRPr="00BB3860" w:rsidRDefault="004477D8" w:rsidP="00296E90">
      <w:pPr>
        <w:spacing w:line="288" w:lineRule="auto"/>
        <w:jc w:val="both"/>
        <w:rPr>
          <w:rFonts w:asciiTheme="minorHAnsi" w:hAnsiTheme="minorHAnsi"/>
          <w:b/>
          <w:i/>
        </w:rPr>
      </w:pPr>
      <w:r>
        <w:rPr>
          <w:rFonts w:asciiTheme="minorHAnsi" w:eastAsia="Times New Roman" w:hAnsiTheme="minorHAnsi" w:cs="Times New Roman"/>
        </w:rPr>
        <w:t xml:space="preserve">1. </w:t>
      </w:r>
      <w:r w:rsidR="00BB3860" w:rsidRPr="00BB3860">
        <w:rPr>
          <w:rFonts w:asciiTheme="minorHAnsi" w:eastAsia="Times New Roman" w:hAnsiTheme="minorHAnsi" w:cs="Times New Roman"/>
        </w:rPr>
        <w:t xml:space="preserve">Leitura, compreensão e interpretação de diferentes gêneros discursivos. </w:t>
      </w:r>
      <w:r>
        <w:rPr>
          <w:rFonts w:asciiTheme="minorHAnsi" w:eastAsia="Times New Roman" w:hAnsiTheme="minorHAnsi" w:cs="Times New Roman"/>
        </w:rPr>
        <w:t xml:space="preserve">2. </w:t>
      </w:r>
      <w:r w:rsidR="00BB3860" w:rsidRPr="00BB3860">
        <w:rPr>
          <w:rFonts w:asciiTheme="minorHAnsi" w:eastAsia="Times New Roman" w:hAnsiTheme="minorHAnsi" w:cs="Times New Roman"/>
        </w:rPr>
        <w:t xml:space="preserve">Condições de produção, estrutura composicional e função social de diferentes gêneros discursivos. </w:t>
      </w:r>
      <w:r>
        <w:rPr>
          <w:rFonts w:asciiTheme="minorHAnsi" w:eastAsia="Times New Roman" w:hAnsiTheme="minorHAnsi" w:cs="Times New Roman"/>
        </w:rPr>
        <w:t xml:space="preserve">3. </w:t>
      </w:r>
      <w:r w:rsidR="00BB3860" w:rsidRPr="00BB3860">
        <w:rPr>
          <w:rFonts w:asciiTheme="minorHAnsi" w:eastAsia="Times New Roman" w:hAnsiTheme="minorHAnsi" w:cs="Times New Roman"/>
        </w:rPr>
        <w:t xml:space="preserve">Sequências textuais do narrar, do argumentar, do descrever e do instruir. </w:t>
      </w:r>
      <w:r>
        <w:rPr>
          <w:rFonts w:asciiTheme="minorHAnsi" w:eastAsia="Times New Roman" w:hAnsiTheme="minorHAnsi" w:cs="Times New Roman"/>
        </w:rPr>
        <w:t xml:space="preserve">4. </w:t>
      </w:r>
      <w:r w:rsidR="00BB3860" w:rsidRPr="00BB3860">
        <w:rPr>
          <w:rFonts w:asciiTheme="minorHAnsi" w:eastAsia="Times New Roman" w:hAnsiTheme="minorHAnsi" w:cs="Times New Roman"/>
        </w:rPr>
        <w:t xml:space="preserve">Linguagem verbal e não verbal. </w:t>
      </w:r>
      <w:r>
        <w:rPr>
          <w:rFonts w:asciiTheme="minorHAnsi" w:eastAsia="Times New Roman" w:hAnsiTheme="minorHAnsi" w:cs="Times New Roman"/>
        </w:rPr>
        <w:t xml:space="preserve">5. </w:t>
      </w:r>
      <w:r w:rsidR="00BB3860" w:rsidRPr="00BB3860">
        <w:rPr>
          <w:rFonts w:asciiTheme="minorHAnsi" w:eastAsia="Times New Roman" w:hAnsiTheme="minorHAnsi" w:cs="Times New Roman"/>
        </w:rPr>
        <w:t xml:space="preserve">Variações linguísticas de caráter regional, social, estilístico e histórico. </w:t>
      </w:r>
      <w:r>
        <w:rPr>
          <w:rFonts w:asciiTheme="minorHAnsi" w:eastAsia="Times New Roman" w:hAnsiTheme="minorHAnsi" w:cs="Times New Roman"/>
        </w:rPr>
        <w:t xml:space="preserve">6. </w:t>
      </w:r>
      <w:r w:rsidR="00BB3860" w:rsidRPr="00BB3860">
        <w:rPr>
          <w:rFonts w:asciiTheme="minorHAnsi" w:eastAsia="Times New Roman" w:hAnsiTheme="minorHAnsi" w:cs="Times New Roman"/>
        </w:rPr>
        <w:t xml:space="preserve">Adequação dos níveis de linguagem às situações de uso na oralidade e na escrita. </w:t>
      </w:r>
      <w:r>
        <w:rPr>
          <w:rFonts w:asciiTheme="minorHAnsi" w:eastAsia="Times New Roman" w:hAnsiTheme="minorHAnsi" w:cs="Times New Roman"/>
        </w:rPr>
        <w:t xml:space="preserve">7. </w:t>
      </w:r>
      <w:r w:rsidR="00BB3860" w:rsidRPr="00BB3860">
        <w:rPr>
          <w:rFonts w:asciiTheme="minorHAnsi" w:eastAsia="Times New Roman" w:hAnsiTheme="minorHAnsi" w:cs="Times New Roman"/>
        </w:rPr>
        <w:t>Funções da linguagem.</w:t>
      </w:r>
      <w:r>
        <w:rPr>
          <w:rFonts w:asciiTheme="minorHAnsi" w:eastAsia="Times New Roman" w:hAnsiTheme="minorHAnsi" w:cs="Times New Roman"/>
        </w:rPr>
        <w:t xml:space="preserve"> 8.</w:t>
      </w:r>
      <w:r w:rsidR="00BB3860" w:rsidRPr="00BB3860">
        <w:rPr>
          <w:rFonts w:asciiTheme="minorHAnsi" w:eastAsia="Times New Roman" w:hAnsiTheme="minorHAnsi" w:cs="Times New Roman"/>
        </w:rPr>
        <w:t xml:space="preserve"> Aspectos linguísticos na construção do texto. </w:t>
      </w:r>
      <w:r>
        <w:rPr>
          <w:rFonts w:asciiTheme="minorHAnsi" w:eastAsia="Times New Roman" w:hAnsiTheme="minorHAnsi" w:cs="Times New Roman"/>
        </w:rPr>
        <w:t xml:space="preserve">9. </w:t>
      </w:r>
      <w:r w:rsidR="00BB3860" w:rsidRPr="00BB3860">
        <w:rPr>
          <w:rFonts w:asciiTheme="minorHAnsi" w:eastAsia="Times New Roman" w:hAnsiTheme="minorHAnsi" w:cs="Times New Roman"/>
        </w:rPr>
        <w:t xml:space="preserve">Morfologia: formação, classificação e flexão de palavras. </w:t>
      </w:r>
      <w:r>
        <w:rPr>
          <w:rFonts w:asciiTheme="minorHAnsi" w:eastAsia="Times New Roman" w:hAnsiTheme="minorHAnsi" w:cs="Times New Roman"/>
        </w:rPr>
        <w:t xml:space="preserve">10. </w:t>
      </w:r>
      <w:r w:rsidR="00BB3860" w:rsidRPr="00BB3860">
        <w:rPr>
          <w:rFonts w:asciiTheme="minorHAnsi" w:eastAsia="Times New Roman" w:hAnsiTheme="minorHAnsi" w:cs="Times New Roman"/>
        </w:rPr>
        <w:t xml:space="preserve">Colocação pronominal. </w:t>
      </w:r>
      <w:r>
        <w:rPr>
          <w:rFonts w:asciiTheme="minorHAnsi" w:eastAsia="Times New Roman" w:hAnsiTheme="minorHAnsi" w:cs="Times New Roman"/>
        </w:rPr>
        <w:t xml:space="preserve">11. </w:t>
      </w:r>
      <w:r w:rsidR="00BB3860" w:rsidRPr="00BB3860">
        <w:rPr>
          <w:rFonts w:asciiTheme="minorHAnsi" w:eastAsia="Times New Roman" w:hAnsiTheme="minorHAnsi" w:cs="Times New Roman"/>
        </w:rPr>
        <w:t xml:space="preserve">Sintaxe: frase, oração, períodos simples e compostos por coordenação e subordinação, concordância verbal e nominal, regência verbal e nominal. </w:t>
      </w:r>
      <w:r>
        <w:rPr>
          <w:rFonts w:asciiTheme="minorHAnsi" w:eastAsia="Times New Roman" w:hAnsiTheme="minorHAnsi" w:cs="Times New Roman"/>
        </w:rPr>
        <w:t xml:space="preserve">12. </w:t>
      </w:r>
      <w:r w:rsidR="00BB3860" w:rsidRPr="00BB3860">
        <w:rPr>
          <w:rFonts w:asciiTheme="minorHAnsi" w:eastAsia="Times New Roman" w:hAnsiTheme="minorHAnsi" w:cs="Times New Roman"/>
        </w:rPr>
        <w:t xml:space="preserve">Semântica e efeitos de sentido: denotação, conotação, polissemia, sinonímia, antonímia e figuras de linguagem. </w:t>
      </w:r>
      <w:r>
        <w:rPr>
          <w:rFonts w:asciiTheme="minorHAnsi" w:eastAsia="Times New Roman" w:hAnsiTheme="minorHAnsi" w:cs="Times New Roman"/>
        </w:rPr>
        <w:t xml:space="preserve">13. </w:t>
      </w:r>
      <w:r w:rsidR="00BB3860" w:rsidRPr="00BB3860">
        <w:rPr>
          <w:rFonts w:asciiTheme="minorHAnsi" w:eastAsia="Times New Roman" w:hAnsiTheme="minorHAnsi" w:cs="Times New Roman"/>
        </w:rPr>
        <w:t xml:space="preserve">Textualidade: coesão, coerência, argumentação e intertextualidade. </w:t>
      </w:r>
      <w:r>
        <w:rPr>
          <w:rFonts w:asciiTheme="minorHAnsi" w:eastAsia="Times New Roman" w:hAnsiTheme="minorHAnsi" w:cs="Times New Roman"/>
        </w:rPr>
        <w:t xml:space="preserve">14. </w:t>
      </w:r>
      <w:r w:rsidR="00BB3860" w:rsidRPr="00BB3860">
        <w:rPr>
          <w:rFonts w:asciiTheme="minorHAnsi" w:eastAsia="Times New Roman" w:hAnsiTheme="minorHAnsi" w:cs="Times New Roman"/>
        </w:rPr>
        <w:t>Ortografia Oficial. Registros da escrita: pontuação e acentuação tônica e gráfica.</w:t>
      </w:r>
    </w:p>
    <w:p w:rsidR="009D40E9" w:rsidRPr="00B949C2" w:rsidRDefault="009D40E9" w:rsidP="00185517">
      <w:pPr>
        <w:jc w:val="both"/>
        <w:rPr>
          <w:rFonts w:asciiTheme="minorHAnsi" w:hAnsiTheme="minorHAnsi"/>
        </w:rPr>
      </w:pPr>
    </w:p>
    <w:p w:rsidR="00453210" w:rsidRPr="008F6A6D" w:rsidRDefault="006074A2" w:rsidP="00453210">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i/>
        </w:rPr>
      </w:pPr>
      <w:r w:rsidRPr="00D32540">
        <w:rPr>
          <w:rFonts w:asciiTheme="minorHAnsi" w:hAnsiTheme="minorHAnsi"/>
          <w:b/>
          <w:i/>
        </w:rPr>
        <w:t xml:space="preserve">2. </w:t>
      </w:r>
      <w:r w:rsidR="00453210" w:rsidRPr="00D32540">
        <w:rPr>
          <w:rFonts w:asciiTheme="minorHAnsi" w:hAnsiTheme="minorHAnsi"/>
          <w:b/>
          <w:i/>
        </w:rPr>
        <w:t xml:space="preserve"> Legislação </w:t>
      </w:r>
      <w:r w:rsidR="0020553B" w:rsidRPr="00D32540">
        <w:rPr>
          <w:rFonts w:asciiTheme="minorHAnsi" w:hAnsiTheme="minorHAnsi"/>
          <w:b/>
          <w:i/>
        </w:rPr>
        <w:t>- 10 (dez) questões.</w:t>
      </w:r>
    </w:p>
    <w:p w:rsidR="00453210" w:rsidRPr="007028E2" w:rsidRDefault="00062800" w:rsidP="007028E2">
      <w:pPr>
        <w:jc w:val="both"/>
        <w:rPr>
          <w:rFonts w:asciiTheme="minorHAnsi" w:hAnsiTheme="minorHAnsi"/>
        </w:rPr>
      </w:pPr>
      <w:r w:rsidRPr="007028E2">
        <w:rPr>
          <w:rFonts w:asciiTheme="minorHAnsi" w:hAnsiTheme="minorHAnsi"/>
        </w:rPr>
        <w:t xml:space="preserve">1. </w:t>
      </w:r>
      <w:r w:rsidR="008F6A6D" w:rsidRPr="007028E2">
        <w:rPr>
          <w:rFonts w:asciiTheme="minorHAnsi" w:hAnsiTheme="minorHAnsi"/>
        </w:rPr>
        <w:t xml:space="preserve">Constituição da República Federativa do Brasil, de 05 de outubro de 1988: Das disposições constitucionais aplicadas aos servidores públicos (artigos 37 </w:t>
      </w:r>
      <w:proofErr w:type="gramStart"/>
      <w:r w:rsidR="008F6A6D" w:rsidRPr="007028E2">
        <w:rPr>
          <w:rFonts w:asciiTheme="minorHAnsi" w:hAnsiTheme="minorHAnsi"/>
        </w:rPr>
        <w:t>ao 41</w:t>
      </w:r>
      <w:proofErr w:type="gramEnd"/>
      <w:r w:rsidR="008F6A6D" w:rsidRPr="007028E2">
        <w:rPr>
          <w:rFonts w:asciiTheme="minorHAnsi" w:hAnsiTheme="minorHAnsi"/>
        </w:rPr>
        <w:t xml:space="preserve">). </w:t>
      </w:r>
      <w:r w:rsidR="000E03B4" w:rsidRPr="007028E2">
        <w:rPr>
          <w:rFonts w:asciiTheme="minorHAnsi" w:hAnsiTheme="minorHAnsi"/>
        </w:rPr>
        <w:t xml:space="preserve">2. </w:t>
      </w:r>
      <w:r w:rsidR="008F6A6D" w:rsidRPr="007028E2">
        <w:rPr>
          <w:rFonts w:asciiTheme="minorHAnsi" w:hAnsiTheme="minorHAnsi"/>
        </w:rPr>
        <w:t>Lei nº 8.027/90 - Dispõe sobre normas de conduta dos servidores públicos civis da União, das Autarquias e das Fundações Públicas, e dá outras providências</w:t>
      </w:r>
      <w:r w:rsidR="000E03B4" w:rsidRPr="007028E2">
        <w:rPr>
          <w:rFonts w:asciiTheme="minorHAnsi" w:hAnsiTheme="minorHAnsi"/>
        </w:rPr>
        <w:t xml:space="preserve">. </w:t>
      </w:r>
      <w:r w:rsidRPr="007028E2">
        <w:rPr>
          <w:rFonts w:asciiTheme="minorHAnsi" w:hAnsiTheme="minorHAnsi"/>
        </w:rPr>
        <w:t xml:space="preserve">3. </w:t>
      </w:r>
      <w:r w:rsidR="00453210" w:rsidRPr="007028E2">
        <w:rPr>
          <w:rFonts w:asciiTheme="minorHAnsi" w:hAnsiTheme="minorHAnsi"/>
        </w:rPr>
        <w:t xml:space="preserve">Regime Jurídico dos Servidores Civis da União (Lei nº 8.112/1990 com as devidas atualizações).  </w:t>
      </w:r>
      <w:r w:rsidRPr="007028E2">
        <w:rPr>
          <w:rFonts w:asciiTheme="minorHAnsi" w:hAnsiTheme="minorHAnsi"/>
        </w:rPr>
        <w:t xml:space="preserve">4. </w:t>
      </w:r>
      <w:r w:rsidR="00453210" w:rsidRPr="007028E2">
        <w:rPr>
          <w:rFonts w:asciiTheme="minorHAnsi" w:hAnsiTheme="minorHAnsi"/>
        </w:rPr>
        <w:t>Ética na Administração Pública (Decreto nº 1.171/1994 com as devid</w:t>
      </w:r>
      <w:r w:rsidR="002C4211" w:rsidRPr="007028E2">
        <w:rPr>
          <w:rFonts w:asciiTheme="minorHAnsi" w:hAnsiTheme="minorHAnsi"/>
        </w:rPr>
        <w:t xml:space="preserve">as atualizações). </w:t>
      </w:r>
      <w:r w:rsidR="00C879D7" w:rsidRPr="007028E2">
        <w:rPr>
          <w:rFonts w:asciiTheme="minorHAnsi" w:hAnsiTheme="minorHAnsi"/>
        </w:rPr>
        <w:t xml:space="preserve">5. Dos Crimes contra a Administração Pública (art. 312 </w:t>
      </w:r>
      <w:proofErr w:type="gramStart"/>
      <w:r w:rsidR="00C879D7" w:rsidRPr="007028E2">
        <w:rPr>
          <w:rFonts w:asciiTheme="minorHAnsi" w:hAnsiTheme="minorHAnsi"/>
        </w:rPr>
        <w:t>ao 327</w:t>
      </w:r>
      <w:proofErr w:type="gramEnd"/>
      <w:r w:rsidR="00C879D7" w:rsidRPr="007028E2">
        <w:rPr>
          <w:rFonts w:asciiTheme="minorHAnsi" w:hAnsiTheme="minorHAnsi"/>
        </w:rPr>
        <w:t xml:space="preserve"> do Código Penal). 6. Improbidade Administrativa</w:t>
      </w:r>
      <w:r w:rsidR="00176E94">
        <w:rPr>
          <w:rFonts w:asciiTheme="minorHAnsi" w:hAnsiTheme="minorHAnsi"/>
        </w:rPr>
        <w:t xml:space="preserve"> </w:t>
      </w:r>
      <w:proofErr w:type="gramStart"/>
      <w:r w:rsidR="00C879D7" w:rsidRPr="007028E2">
        <w:rPr>
          <w:rFonts w:asciiTheme="minorHAnsi" w:hAnsiTheme="minorHAnsi"/>
        </w:rPr>
        <w:t xml:space="preserve">( </w:t>
      </w:r>
      <w:proofErr w:type="gramEnd"/>
      <w:r w:rsidR="00C879D7" w:rsidRPr="007028E2">
        <w:rPr>
          <w:rFonts w:asciiTheme="minorHAnsi" w:hAnsiTheme="minorHAnsi"/>
        </w:rPr>
        <w:t xml:space="preserve">Lei nº 8.429/92  com as devidas atualizações). </w:t>
      </w:r>
      <w:proofErr w:type="gramStart"/>
      <w:r w:rsidR="00C879D7" w:rsidRPr="007028E2">
        <w:rPr>
          <w:rFonts w:asciiTheme="minorHAnsi" w:hAnsiTheme="minorHAnsi"/>
        </w:rPr>
        <w:t>7</w:t>
      </w:r>
      <w:r w:rsidR="002C4211" w:rsidRPr="007028E2">
        <w:rPr>
          <w:rFonts w:asciiTheme="minorHAnsi" w:hAnsiTheme="minorHAnsi"/>
        </w:rPr>
        <w:t>.</w:t>
      </w:r>
      <w:proofErr w:type="gramEnd"/>
      <w:r w:rsidR="00453210" w:rsidRPr="007028E2">
        <w:rPr>
          <w:rFonts w:asciiTheme="minorHAnsi" w:hAnsiTheme="minorHAnsi"/>
        </w:rPr>
        <w:t>Lei 11.892/2008.</w:t>
      </w:r>
      <w:r w:rsidR="00C879D7" w:rsidRPr="007028E2">
        <w:rPr>
          <w:rFonts w:asciiTheme="minorHAnsi" w:hAnsiTheme="minorHAnsi"/>
        </w:rPr>
        <w:t xml:space="preserve"> </w:t>
      </w:r>
    </w:p>
    <w:p w:rsidR="00453210" w:rsidRPr="008F6A6D" w:rsidRDefault="00453210" w:rsidP="00453210">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rPr>
      </w:pPr>
    </w:p>
    <w:p w:rsidR="00453210" w:rsidRDefault="00453210" w:rsidP="00453210">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rPr>
      </w:pPr>
      <w:r w:rsidRPr="008F6A6D">
        <w:rPr>
          <w:rFonts w:asciiTheme="minorHAnsi" w:hAnsiTheme="minorHAnsi"/>
          <w:b/>
        </w:rPr>
        <w:t>Conteúdos programáticos (Conheciment</w:t>
      </w:r>
      <w:r w:rsidR="009D40E9">
        <w:rPr>
          <w:rFonts w:asciiTheme="minorHAnsi" w:hAnsiTheme="minorHAnsi"/>
          <w:b/>
        </w:rPr>
        <w:t xml:space="preserve">os Específicos) - </w:t>
      </w:r>
      <w:r w:rsidRPr="008F6A6D">
        <w:rPr>
          <w:rFonts w:asciiTheme="minorHAnsi" w:hAnsiTheme="minorHAnsi"/>
          <w:b/>
        </w:rPr>
        <w:t>Nível Superior</w:t>
      </w:r>
    </w:p>
    <w:p w:rsidR="000F5F6F" w:rsidRDefault="000F5F6F" w:rsidP="00453210">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rPr>
      </w:pPr>
    </w:p>
    <w:p w:rsidR="000F5F6F" w:rsidRDefault="000F5F6F" w:rsidP="00453210">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i/>
        </w:rPr>
      </w:pPr>
      <w:r w:rsidRPr="000F5F6F">
        <w:rPr>
          <w:rFonts w:asciiTheme="minorHAnsi" w:hAnsiTheme="minorHAnsi"/>
          <w:b/>
          <w:i/>
        </w:rPr>
        <w:t>Arquivista</w:t>
      </w:r>
    </w:p>
    <w:p w:rsidR="000906C8" w:rsidRPr="000906C8" w:rsidRDefault="00EA120A" w:rsidP="000906C8">
      <w:pPr>
        <w:jc w:val="both"/>
        <w:rPr>
          <w:rFonts w:asciiTheme="minorHAnsi" w:hAnsiTheme="minorHAnsi"/>
        </w:rPr>
      </w:pPr>
      <w:r>
        <w:rPr>
          <w:rFonts w:asciiTheme="minorHAnsi" w:hAnsiTheme="minorHAnsi"/>
        </w:rPr>
        <w:t xml:space="preserve">1. </w:t>
      </w:r>
      <w:r w:rsidR="000906C8" w:rsidRPr="000906C8">
        <w:rPr>
          <w:rFonts w:asciiTheme="minorHAnsi" w:hAnsiTheme="minorHAnsi"/>
        </w:rPr>
        <w:t xml:space="preserve">Fundamentos da </w:t>
      </w:r>
      <w:proofErr w:type="spellStart"/>
      <w:r w:rsidR="000906C8" w:rsidRPr="000906C8">
        <w:rPr>
          <w:rFonts w:asciiTheme="minorHAnsi" w:hAnsiTheme="minorHAnsi"/>
        </w:rPr>
        <w:t>arquivologia</w:t>
      </w:r>
      <w:proofErr w:type="spellEnd"/>
      <w:r w:rsidR="000906C8" w:rsidRPr="000906C8">
        <w:rPr>
          <w:rFonts w:asciiTheme="minorHAnsi" w:hAnsiTheme="minorHAnsi"/>
        </w:rPr>
        <w:t xml:space="preserve">: Conceitos básicos e princípios fundamentais. </w:t>
      </w:r>
      <w:r>
        <w:rPr>
          <w:rFonts w:asciiTheme="minorHAnsi" w:hAnsiTheme="minorHAnsi"/>
        </w:rPr>
        <w:t xml:space="preserve">2. </w:t>
      </w:r>
      <w:r w:rsidR="000906C8" w:rsidRPr="000906C8">
        <w:rPr>
          <w:rFonts w:asciiTheme="minorHAnsi" w:hAnsiTheme="minorHAnsi"/>
        </w:rPr>
        <w:t>Terminol</w:t>
      </w:r>
      <w:r>
        <w:rPr>
          <w:rFonts w:asciiTheme="minorHAnsi" w:hAnsiTheme="minorHAnsi"/>
        </w:rPr>
        <w:t>ogias e teorias Arquivísticas. 3</w:t>
      </w:r>
      <w:r w:rsidR="000906C8" w:rsidRPr="000906C8">
        <w:rPr>
          <w:rFonts w:asciiTheme="minorHAnsi" w:hAnsiTheme="minorHAnsi"/>
        </w:rPr>
        <w:t xml:space="preserve">. Gestão arquivística de documentos. </w:t>
      </w:r>
      <w:r>
        <w:rPr>
          <w:rFonts w:asciiTheme="minorHAnsi" w:hAnsiTheme="minorHAnsi"/>
        </w:rPr>
        <w:t xml:space="preserve">4. </w:t>
      </w:r>
      <w:r w:rsidR="000906C8" w:rsidRPr="000906C8">
        <w:rPr>
          <w:rFonts w:asciiTheme="minorHAnsi" w:hAnsiTheme="minorHAnsi"/>
        </w:rPr>
        <w:t>Instrumentos de gestão; Avaliação, classificação; Transferência, recolhimento e eliminação; Comissões de avaliação e as massas documentais acumuladas; Protocolos, arquivos corren</w:t>
      </w:r>
      <w:r>
        <w:rPr>
          <w:rFonts w:asciiTheme="minorHAnsi" w:hAnsiTheme="minorHAnsi"/>
        </w:rPr>
        <w:t>tes e arquivos intermediários. 5</w:t>
      </w:r>
      <w:r w:rsidR="000906C8" w:rsidRPr="000906C8">
        <w:rPr>
          <w:rFonts w:asciiTheme="minorHAnsi" w:hAnsiTheme="minorHAnsi"/>
        </w:rPr>
        <w:t xml:space="preserve">. Avaliação de documentos: conceitos, objetivos e finalidades. </w:t>
      </w:r>
      <w:r>
        <w:rPr>
          <w:rFonts w:asciiTheme="minorHAnsi" w:hAnsiTheme="minorHAnsi"/>
        </w:rPr>
        <w:t xml:space="preserve">6. </w:t>
      </w:r>
      <w:r w:rsidR="000906C8" w:rsidRPr="000906C8">
        <w:rPr>
          <w:rFonts w:asciiTheme="minorHAnsi" w:hAnsiTheme="minorHAnsi"/>
        </w:rPr>
        <w:t xml:space="preserve">Seleção de documentos. </w:t>
      </w:r>
      <w:r>
        <w:rPr>
          <w:rFonts w:asciiTheme="minorHAnsi" w:hAnsiTheme="minorHAnsi"/>
        </w:rPr>
        <w:t xml:space="preserve">7. </w:t>
      </w:r>
      <w:r w:rsidR="000906C8" w:rsidRPr="000906C8">
        <w:rPr>
          <w:rFonts w:asciiTheme="minorHAnsi" w:hAnsiTheme="minorHAnsi"/>
        </w:rPr>
        <w:t xml:space="preserve">Critérios de avaliação.  </w:t>
      </w:r>
      <w:r>
        <w:rPr>
          <w:rFonts w:asciiTheme="minorHAnsi" w:hAnsiTheme="minorHAnsi"/>
        </w:rPr>
        <w:t xml:space="preserve">8. </w:t>
      </w:r>
      <w:r w:rsidR="000906C8" w:rsidRPr="000906C8">
        <w:rPr>
          <w:rFonts w:asciiTheme="minorHAnsi" w:hAnsiTheme="minorHAnsi"/>
        </w:rPr>
        <w:t xml:space="preserve">Atribuição de valores aos documentos.  </w:t>
      </w:r>
      <w:r>
        <w:rPr>
          <w:rFonts w:asciiTheme="minorHAnsi" w:hAnsiTheme="minorHAnsi"/>
        </w:rPr>
        <w:t xml:space="preserve">9. </w:t>
      </w:r>
      <w:r w:rsidR="000906C8" w:rsidRPr="000906C8">
        <w:rPr>
          <w:rFonts w:asciiTheme="minorHAnsi" w:hAnsiTheme="minorHAnsi"/>
        </w:rPr>
        <w:t>Classificação de docume</w:t>
      </w:r>
      <w:r>
        <w:rPr>
          <w:rFonts w:asciiTheme="minorHAnsi" w:hAnsiTheme="minorHAnsi"/>
        </w:rPr>
        <w:t>ntos quanto ao grau de sigilo. 10.</w:t>
      </w:r>
      <w:r w:rsidR="000906C8" w:rsidRPr="000906C8">
        <w:rPr>
          <w:rFonts w:asciiTheme="minorHAnsi" w:hAnsiTheme="minorHAnsi"/>
        </w:rPr>
        <w:t xml:space="preserve"> Instrumentos de gestão de documentos da Administração Pública Federal: códigos e plano</w:t>
      </w:r>
      <w:r>
        <w:rPr>
          <w:rFonts w:asciiTheme="minorHAnsi" w:hAnsiTheme="minorHAnsi"/>
        </w:rPr>
        <w:t xml:space="preserve">s de classificação, Tabelas de temporalidade e destinação </w:t>
      </w:r>
      <w:r w:rsidR="00062800">
        <w:rPr>
          <w:rFonts w:asciiTheme="minorHAnsi" w:hAnsiTheme="minorHAnsi"/>
        </w:rPr>
        <w:t xml:space="preserve">de </w:t>
      </w:r>
      <w:r w:rsidR="000906C8" w:rsidRPr="000906C8">
        <w:rPr>
          <w:rFonts w:asciiTheme="minorHAnsi" w:hAnsiTheme="minorHAnsi"/>
        </w:rPr>
        <w:t>documentos</w:t>
      </w:r>
      <w:proofErr w:type="gramStart"/>
      <w:r w:rsidR="000906C8" w:rsidRPr="000906C8">
        <w:rPr>
          <w:rFonts w:asciiTheme="minorHAnsi" w:hAnsiTheme="minorHAnsi"/>
        </w:rPr>
        <w:t xml:space="preserve">  </w:t>
      </w:r>
      <w:proofErr w:type="gramEnd"/>
      <w:r w:rsidR="000906C8" w:rsidRPr="000906C8">
        <w:rPr>
          <w:rFonts w:asciiTheme="minorHAnsi" w:hAnsiTheme="minorHAnsi"/>
        </w:rPr>
        <w:t xml:space="preserve">de  arquivo  relativos  às   </w:t>
      </w:r>
      <w:proofErr w:type="spellStart"/>
      <w:r w:rsidR="000906C8" w:rsidRPr="000906C8">
        <w:rPr>
          <w:rFonts w:asciiTheme="minorHAnsi" w:hAnsiTheme="minorHAnsi"/>
        </w:rPr>
        <w:t>atividades-meio</w:t>
      </w:r>
      <w:proofErr w:type="spellEnd"/>
      <w:r w:rsidR="000906C8" w:rsidRPr="000906C8">
        <w:rPr>
          <w:rFonts w:asciiTheme="minorHAnsi" w:hAnsiTheme="minorHAnsi"/>
        </w:rPr>
        <w:t xml:space="preserve">  e  fim  das Insti</w:t>
      </w:r>
      <w:r>
        <w:rPr>
          <w:rFonts w:asciiTheme="minorHAnsi" w:hAnsiTheme="minorHAnsi"/>
        </w:rPr>
        <w:t>tuições  Federais  de  Ensino. 11</w:t>
      </w:r>
      <w:r w:rsidR="000906C8" w:rsidRPr="000906C8">
        <w:rPr>
          <w:rFonts w:asciiTheme="minorHAnsi" w:hAnsiTheme="minorHAnsi"/>
        </w:rPr>
        <w:t xml:space="preserve">. Arquivos Permanentes: conceitos, objetivos, atividades, organização e acesso. </w:t>
      </w:r>
      <w:r>
        <w:rPr>
          <w:rFonts w:asciiTheme="minorHAnsi" w:hAnsiTheme="minorHAnsi"/>
        </w:rPr>
        <w:t xml:space="preserve">12. </w:t>
      </w:r>
      <w:r w:rsidR="000906C8" w:rsidRPr="000906C8">
        <w:rPr>
          <w:rFonts w:asciiTheme="minorHAnsi" w:hAnsiTheme="minorHAnsi"/>
        </w:rPr>
        <w:t xml:space="preserve">Identificação de fundos documentais, princípios e sistemática de arranjo. </w:t>
      </w:r>
      <w:r>
        <w:rPr>
          <w:rFonts w:asciiTheme="minorHAnsi" w:hAnsiTheme="minorHAnsi"/>
        </w:rPr>
        <w:t xml:space="preserve">13. </w:t>
      </w:r>
      <w:r w:rsidR="000906C8" w:rsidRPr="000906C8">
        <w:rPr>
          <w:rFonts w:asciiTheme="minorHAnsi" w:hAnsiTheme="minorHAnsi"/>
        </w:rPr>
        <w:t>Normas de Descrição Arquivísticas: normas regionai</w:t>
      </w:r>
      <w:r>
        <w:rPr>
          <w:rFonts w:asciiTheme="minorHAnsi" w:hAnsiTheme="minorHAnsi"/>
        </w:rPr>
        <w:t>s, nacionais e internacionais. 14.</w:t>
      </w:r>
      <w:r w:rsidR="000906C8" w:rsidRPr="000906C8">
        <w:rPr>
          <w:rFonts w:asciiTheme="minorHAnsi" w:hAnsiTheme="minorHAnsi"/>
        </w:rPr>
        <w:t xml:space="preserve"> Política Nacional de Arquivos Públicos e Privados. </w:t>
      </w:r>
      <w:r>
        <w:rPr>
          <w:rFonts w:asciiTheme="minorHAnsi" w:hAnsiTheme="minorHAnsi"/>
        </w:rPr>
        <w:t xml:space="preserve">15. </w:t>
      </w:r>
      <w:r w:rsidR="000906C8" w:rsidRPr="000906C8">
        <w:rPr>
          <w:rFonts w:asciiTheme="minorHAnsi" w:hAnsiTheme="minorHAnsi"/>
        </w:rPr>
        <w:t>Lei N° 8.159/1991, seu regulamento e Legislaç</w:t>
      </w:r>
      <w:r>
        <w:rPr>
          <w:rFonts w:asciiTheme="minorHAnsi" w:hAnsiTheme="minorHAnsi"/>
        </w:rPr>
        <w:t>ões arquivísticas brasileiras. 16</w:t>
      </w:r>
      <w:r w:rsidR="000906C8" w:rsidRPr="000906C8">
        <w:rPr>
          <w:rFonts w:asciiTheme="minorHAnsi" w:hAnsiTheme="minorHAnsi"/>
        </w:rPr>
        <w:t>. Preservação, conservação e restauração de docu</w:t>
      </w:r>
      <w:r>
        <w:rPr>
          <w:rFonts w:asciiTheme="minorHAnsi" w:hAnsiTheme="minorHAnsi"/>
        </w:rPr>
        <w:t xml:space="preserve">mentos </w:t>
      </w:r>
      <w:proofErr w:type="spellStart"/>
      <w:r>
        <w:rPr>
          <w:rFonts w:asciiTheme="minorHAnsi" w:hAnsiTheme="minorHAnsi"/>
        </w:rPr>
        <w:t>arquivísticos</w:t>
      </w:r>
      <w:proofErr w:type="spellEnd"/>
      <w:r>
        <w:rPr>
          <w:rFonts w:asciiTheme="minorHAnsi" w:hAnsiTheme="minorHAnsi"/>
        </w:rPr>
        <w:t>. 17</w:t>
      </w:r>
      <w:r w:rsidR="000906C8" w:rsidRPr="000906C8">
        <w:rPr>
          <w:rFonts w:asciiTheme="minorHAnsi" w:hAnsiTheme="minorHAnsi"/>
        </w:rPr>
        <w:t xml:space="preserve">. </w:t>
      </w:r>
      <w:proofErr w:type="spellStart"/>
      <w:r w:rsidR="000906C8" w:rsidRPr="000906C8">
        <w:rPr>
          <w:rFonts w:asciiTheme="minorHAnsi" w:hAnsiTheme="minorHAnsi"/>
        </w:rPr>
        <w:lastRenderedPageBreak/>
        <w:t>Arquivol</w:t>
      </w:r>
      <w:r>
        <w:rPr>
          <w:rFonts w:asciiTheme="minorHAnsi" w:hAnsiTheme="minorHAnsi"/>
        </w:rPr>
        <w:t>ogia</w:t>
      </w:r>
      <w:proofErr w:type="spellEnd"/>
      <w:r>
        <w:rPr>
          <w:rFonts w:asciiTheme="minorHAnsi" w:hAnsiTheme="minorHAnsi"/>
        </w:rPr>
        <w:t xml:space="preserve"> e documentos eletrônicos. 18. Preservação e conservação preventiva e corretiva de </w:t>
      </w:r>
      <w:r w:rsidR="000906C8" w:rsidRPr="000906C8">
        <w:rPr>
          <w:rFonts w:asciiTheme="minorHAnsi" w:hAnsiTheme="minorHAnsi"/>
        </w:rPr>
        <w:t xml:space="preserve">documentos.  </w:t>
      </w:r>
      <w:r>
        <w:rPr>
          <w:rFonts w:asciiTheme="minorHAnsi" w:hAnsiTheme="minorHAnsi"/>
        </w:rPr>
        <w:t xml:space="preserve">19. </w:t>
      </w:r>
      <w:r w:rsidR="000906C8" w:rsidRPr="000906C8">
        <w:rPr>
          <w:rFonts w:asciiTheme="minorHAnsi" w:hAnsiTheme="minorHAnsi"/>
        </w:rPr>
        <w:t xml:space="preserve">Terminologia arquivística.  </w:t>
      </w:r>
      <w:r>
        <w:rPr>
          <w:rFonts w:asciiTheme="minorHAnsi" w:hAnsiTheme="minorHAnsi"/>
        </w:rPr>
        <w:t xml:space="preserve">20. </w:t>
      </w:r>
      <w:r w:rsidR="000906C8" w:rsidRPr="000906C8">
        <w:rPr>
          <w:rFonts w:asciiTheme="minorHAnsi" w:hAnsiTheme="minorHAnsi"/>
        </w:rPr>
        <w:t xml:space="preserve">Segurança da informação em suportes convencionais e digitais.  </w:t>
      </w:r>
      <w:r>
        <w:rPr>
          <w:rFonts w:asciiTheme="minorHAnsi" w:hAnsiTheme="minorHAnsi"/>
        </w:rPr>
        <w:t xml:space="preserve">21. </w:t>
      </w:r>
      <w:r w:rsidR="000906C8" w:rsidRPr="000906C8">
        <w:rPr>
          <w:rFonts w:asciiTheme="minorHAnsi" w:hAnsiTheme="minorHAnsi"/>
        </w:rPr>
        <w:t xml:space="preserve">Tecnologias da informação aplicada aos arquivos: digitalização de documentos e preservação digital.  </w:t>
      </w:r>
      <w:r>
        <w:rPr>
          <w:rFonts w:asciiTheme="minorHAnsi" w:hAnsiTheme="minorHAnsi"/>
        </w:rPr>
        <w:t xml:space="preserve">22. </w:t>
      </w:r>
      <w:r w:rsidR="000906C8" w:rsidRPr="000906C8">
        <w:rPr>
          <w:rFonts w:asciiTheme="minorHAnsi" w:hAnsiTheme="minorHAnsi"/>
        </w:rPr>
        <w:t xml:space="preserve">Automação aplicada aos acervos </w:t>
      </w:r>
      <w:proofErr w:type="spellStart"/>
      <w:r w:rsidR="000906C8" w:rsidRPr="000906C8">
        <w:rPr>
          <w:rFonts w:asciiTheme="minorHAnsi" w:hAnsiTheme="minorHAnsi"/>
        </w:rPr>
        <w:t>arquivísticos</w:t>
      </w:r>
      <w:proofErr w:type="spellEnd"/>
      <w:r w:rsidR="000906C8" w:rsidRPr="000906C8">
        <w:rPr>
          <w:rFonts w:asciiTheme="minorHAnsi" w:hAnsiTheme="minorHAnsi"/>
        </w:rPr>
        <w:t xml:space="preserve">: política, planejamento e técnicas. </w:t>
      </w:r>
      <w:r>
        <w:rPr>
          <w:rFonts w:asciiTheme="minorHAnsi" w:hAnsiTheme="minorHAnsi"/>
        </w:rPr>
        <w:t xml:space="preserve">23. </w:t>
      </w:r>
      <w:r w:rsidR="000906C8" w:rsidRPr="000906C8">
        <w:rPr>
          <w:rFonts w:asciiTheme="minorHAnsi" w:hAnsiTheme="minorHAnsi"/>
        </w:rPr>
        <w:t>Indexação: conceitos, linguagens, descritores, processos e tipos de indexação.</w:t>
      </w:r>
    </w:p>
    <w:p w:rsidR="00CA1DDC" w:rsidRDefault="00CA1DDC" w:rsidP="00453210">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rPr>
      </w:pPr>
    </w:p>
    <w:p w:rsidR="00CA1DDC" w:rsidRPr="00A24B67" w:rsidRDefault="0058623E" w:rsidP="00CA1DDC">
      <w:pPr>
        <w:spacing w:line="288" w:lineRule="auto"/>
        <w:jc w:val="both"/>
        <w:rPr>
          <w:rFonts w:asciiTheme="minorHAnsi" w:hAnsiTheme="minorHAnsi"/>
          <w:b/>
          <w:i/>
        </w:rPr>
      </w:pPr>
      <w:r w:rsidRPr="00A24B67">
        <w:rPr>
          <w:rFonts w:asciiTheme="minorHAnsi" w:hAnsiTheme="minorHAnsi"/>
          <w:b/>
          <w:i/>
        </w:rPr>
        <w:t xml:space="preserve">Contador </w:t>
      </w:r>
    </w:p>
    <w:p w:rsidR="00DE536F" w:rsidRDefault="00DE536F" w:rsidP="00DE536F">
      <w:pPr>
        <w:jc w:val="both"/>
        <w:rPr>
          <w:rFonts w:asciiTheme="minorHAnsi" w:hAnsiTheme="minorHAnsi"/>
        </w:rPr>
      </w:pPr>
      <w:proofErr w:type="gramStart"/>
      <w:r>
        <w:rPr>
          <w:rFonts w:asciiTheme="minorHAnsi" w:hAnsiTheme="minorHAnsi"/>
        </w:rPr>
        <w:t>1.</w:t>
      </w:r>
      <w:proofErr w:type="gramEnd"/>
      <w:r>
        <w:rPr>
          <w:rFonts w:asciiTheme="minorHAnsi" w:hAnsiTheme="minorHAnsi"/>
        </w:rPr>
        <w:t xml:space="preserve">Contabilidade Pública: Conceitos; Campo de Aplicação, Objeto, Exercício Financeiro; Regimes Contábeis; Patrimônio Público; Variações Patrimoniais. 2. Receita e Despesa Pública: conceito, classificação econômica e estágios; Restos a Pagar; Despesas de Exercícios Anteriores; Dívida Pública; Regime de Adiantamento; Controle Interno e Externo; </w:t>
      </w:r>
      <w:proofErr w:type="gramStart"/>
      <w:r>
        <w:rPr>
          <w:rFonts w:asciiTheme="minorHAnsi" w:hAnsiTheme="minorHAnsi"/>
        </w:rPr>
        <w:t>3</w:t>
      </w:r>
      <w:proofErr w:type="gramEnd"/>
      <w:r>
        <w:rPr>
          <w:rFonts w:asciiTheme="minorHAnsi" w:hAnsiTheme="minorHAnsi"/>
        </w:rPr>
        <w:t xml:space="preserve">. Orçamento Público: Conceito, Princípios, Lei Orçamentária Anual, Plano Plurianual, Lei das Diretrizes Orçamentárias, Créditos Orçamentários Iniciais e Adicionais; Tomadas e Prestações de Contas; </w:t>
      </w:r>
      <w:proofErr w:type="gramStart"/>
      <w:r>
        <w:rPr>
          <w:rFonts w:asciiTheme="minorHAnsi" w:hAnsiTheme="minorHAnsi"/>
        </w:rPr>
        <w:t>4</w:t>
      </w:r>
      <w:proofErr w:type="gramEnd"/>
      <w:r>
        <w:rPr>
          <w:rFonts w:asciiTheme="minorHAnsi" w:hAnsiTheme="minorHAnsi"/>
        </w:rPr>
        <w:t xml:space="preserve">. Plano de contas do Setor Público: conceito, objetivo, estrutura e classificação das contas; Registro Contábil; </w:t>
      </w:r>
      <w:proofErr w:type="gramStart"/>
      <w:r>
        <w:rPr>
          <w:rFonts w:asciiTheme="minorHAnsi" w:hAnsiTheme="minorHAnsi"/>
        </w:rPr>
        <w:t>5</w:t>
      </w:r>
      <w:proofErr w:type="gramEnd"/>
      <w:r>
        <w:rPr>
          <w:rFonts w:asciiTheme="minorHAnsi" w:hAnsiTheme="minorHAnsi"/>
        </w:rPr>
        <w:t>.Demonstrações Contábeis Aplicadas ao Setor Público: tipos, conceito,  estrutura, elaboração e análise. 6. Patrimônio e Sistemas Contábeis. 7. Sistema Integrado de Administração Financeira do Governo Federal – SIAFI. 8. Legislação básica: Lei nº 4.320/64 e suas alterações. 9.  Lei de Responsabilidade Fiscal - Lei Complementar nº 101/2000.  10. Norma Brasileira de Contabilidade – NBC TSP Estrutura Conceitual, de 23 de setembro de 2016. 11. NBC T 16.6 R1, NBC T 16.7 a 16.11. 12. Manual de Contabilidade Aplicado ao Setor Público (7ª. Edição). 13. Código de Ética.</w:t>
      </w:r>
    </w:p>
    <w:p w:rsidR="00F14655" w:rsidRDefault="00F14655" w:rsidP="00CA1DDC">
      <w:pPr>
        <w:spacing w:line="288" w:lineRule="auto"/>
        <w:jc w:val="both"/>
        <w:rPr>
          <w:rFonts w:asciiTheme="minorHAnsi" w:hAnsiTheme="minorHAnsi"/>
        </w:rPr>
      </w:pPr>
    </w:p>
    <w:p w:rsidR="00F14655" w:rsidRDefault="00F14655" w:rsidP="00CA1DDC">
      <w:pPr>
        <w:spacing w:line="288" w:lineRule="auto"/>
        <w:jc w:val="both"/>
        <w:rPr>
          <w:rFonts w:asciiTheme="minorHAnsi" w:hAnsiTheme="minorHAnsi"/>
          <w:b/>
          <w:i/>
        </w:rPr>
      </w:pPr>
      <w:r w:rsidRPr="00F14655">
        <w:rPr>
          <w:rFonts w:asciiTheme="minorHAnsi" w:hAnsiTheme="minorHAnsi"/>
          <w:b/>
          <w:i/>
        </w:rPr>
        <w:t>Enfermeiro</w:t>
      </w:r>
    </w:p>
    <w:p w:rsidR="003109EE" w:rsidRPr="003109EE" w:rsidRDefault="003109EE" w:rsidP="003109EE">
      <w:pPr>
        <w:jc w:val="both"/>
        <w:rPr>
          <w:rFonts w:asciiTheme="minorHAnsi" w:hAnsiTheme="minorHAnsi"/>
        </w:rPr>
      </w:pPr>
      <w:r w:rsidRPr="003109EE">
        <w:rPr>
          <w:rFonts w:asciiTheme="minorHAnsi" w:hAnsiTheme="minorHAnsi"/>
        </w:rPr>
        <w:t xml:space="preserve">1. Processo de enfermagem: exame físico e terminologias, diagnóstico e intervenções. 2. Semiologia e </w:t>
      </w:r>
      <w:proofErr w:type="spellStart"/>
      <w:r w:rsidRPr="003109EE">
        <w:rPr>
          <w:rFonts w:asciiTheme="minorHAnsi" w:hAnsiTheme="minorHAnsi"/>
        </w:rPr>
        <w:t>Semiotécnica</w:t>
      </w:r>
      <w:proofErr w:type="spellEnd"/>
      <w:r w:rsidRPr="003109EE">
        <w:rPr>
          <w:rFonts w:asciiTheme="minorHAnsi" w:hAnsiTheme="minorHAnsi"/>
        </w:rPr>
        <w:t xml:space="preserve">.  3. SAE – Sistematização da Assistência de Enfermagem.  4. Técnicas: higiene e conforto do paciente; cálculo e administração de medicação e soluções; Nutrição </w:t>
      </w:r>
      <w:proofErr w:type="spellStart"/>
      <w:r w:rsidRPr="003109EE">
        <w:rPr>
          <w:rFonts w:asciiTheme="minorHAnsi" w:hAnsiTheme="minorHAnsi"/>
        </w:rPr>
        <w:t>enteral</w:t>
      </w:r>
      <w:proofErr w:type="spellEnd"/>
      <w:r w:rsidRPr="003109EE">
        <w:rPr>
          <w:rFonts w:asciiTheme="minorHAnsi" w:hAnsiTheme="minorHAnsi"/>
        </w:rPr>
        <w:t xml:space="preserve"> e parenteral; Sondagens: gástrica, </w:t>
      </w:r>
      <w:proofErr w:type="spellStart"/>
      <w:r w:rsidRPr="003109EE">
        <w:rPr>
          <w:rFonts w:asciiTheme="minorHAnsi" w:hAnsiTheme="minorHAnsi"/>
        </w:rPr>
        <w:t>enteral</w:t>
      </w:r>
      <w:proofErr w:type="spellEnd"/>
      <w:r w:rsidRPr="003109EE">
        <w:rPr>
          <w:rFonts w:asciiTheme="minorHAnsi" w:hAnsiTheme="minorHAnsi"/>
        </w:rPr>
        <w:t xml:space="preserve"> e vesical; Transfusões de sangue e </w:t>
      </w:r>
      <w:proofErr w:type="spellStart"/>
      <w:r w:rsidRPr="003109EE">
        <w:rPr>
          <w:rFonts w:asciiTheme="minorHAnsi" w:hAnsiTheme="minorHAnsi"/>
        </w:rPr>
        <w:t>hemoderivados</w:t>
      </w:r>
      <w:proofErr w:type="spellEnd"/>
      <w:r w:rsidRPr="003109EE">
        <w:rPr>
          <w:rFonts w:asciiTheme="minorHAnsi" w:hAnsiTheme="minorHAnsi"/>
        </w:rPr>
        <w:t xml:space="preserve">; Avaliação de feridas; Curativos e coberturas; </w:t>
      </w:r>
      <w:proofErr w:type="spellStart"/>
      <w:r w:rsidRPr="003109EE">
        <w:rPr>
          <w:rFonts w:asciiTheme="minorHAnsi" w:hAnsiTheme="minorHAnsi"/>
        </w:rPr>
        <w:t>Estomaterapia</w:t>
      </w:r>
      <w:proofErr w:type="spellEnd"/>
      <w:r w:rsidRPr="003109EE">
        <w:rPr>
          <w:rFonts w:asciiTheme="minorHAnsi" w:hAnsiTheme="minorHAnsi"/>
        </w:rPr>
        <w:t xml:space="preserve">; Lavagem gástrica; </w:t>
      </w:r>
      <w:proofErr w:type="spellStart"/>
      <w:r w:rsidRPr="003109EE">
        <w:rPr>
          <w:rFonts w:asciiTheme="minorHAnsi" w:hAnsiTheme="minorHAnsi"/>
        </w:rPr>
        <w:t>Enema</w:t>
      </w:r>
      <w:proofErr w:type="spellEnd"/>
      <w:r w:rsidRPr="003109EE">
        <w:rPr>
          <w:rFonts w:asciiTheme="minorHAnsi" w:hAnsiTheme="minorHAnsi"/>
        </w:rPr>
        <w:t xml:space="preserve">; Balanço hídrico; </w:t>
      </w:r>
      <w:proofErr w:type="spellStart"/>
      <w:r w:rsidRPr="003109EE">
        <w:rPr>
          <w:rFonts w:asciiTheme="minorHAnsi" w:hAnsiTheme="minorHAnsi"/>
        </w:rPr>
        <w:t>Oxigenoterapia</w:t>
      </w:r>
      <w:proofErr w:type="spellEnd"/>
      <w:r w:rsidRPr="003109EE">
        <w:rPr>
          <w:rFonts w:asciiTheme="minorHAnsi" w:hAnsiTheme="minorHAnsi"/>
        </w:rPr>
        <w:t xml:space="preserve"> e </w:t>
      </w:r>
      <w:proofErr w:type="spellStart"/>
      <w:r w:rsidRPr="003109EE">
        <w:rPr>
          <w:rFonts w:asciiTheme="minorHAnsi" w:hAnsiTheme="minorHAnsi"/>
        </w:rPr>
        <w:t>inaloterapia</w:t>
      </w:r>
      <w:proofErr w:type="spellEnd"/>
      <w:r w:rsidRPr="003109EE">
        <w:rPr>
          <w:rFonts w:asciiTheme="minorHAnsi" w:hAnsiTheme="minorHAnsi"/>
        </w:rPr>
        <w:t xml:space="preserve">. 5. Enfermagem </w:t>
      </w:r>
      <w:proofErr w:type="spellStart"/>
      <w:r w:rsidRPr="003109EE">
        <w:rPr>
          <w:rFonts w:asciiTheme="minorHAnsi" w:hAnsiTheme="minorHAnsi"/>
        </w:rPr>
        <w:t>Médico-Cirúrgica</w:t>
      </w:r>
      <w:proofErr w:type="spellEnd"/>
      <w:r w:rsidRPr="003109EE">
        <w:rPr>
          <w:rFonts w:asciiTheme="minorHAnsi" w:hAnsiTheme="minorHAnsi"/>
        </w:rPr>
        <w:t xml:space="preserve">: definição, etiologia e cuidados de enfermagem das doenças infecciosas, respiratórias, cardiovasculares, neurológicos e crônicas degenerativas. 6. Doenças transmissíveis e sexualmente transmissíveis: formas de prevenção, isolamento e cuidados de enfermagem. 7. Vacinação: normas do Ministério da Saúde. 8. Cuidados de enfermagem com o ambiente, o cliente e a saúde do trabalhador: 8.1. Controle de infecção hospitalar e Normas de Biossegurança; 8.2. NR 32 – Saúde e Segurança Ocupacional em Estabelecimentos Assistenciais de Saúde e atualizações; 8.3.  Assistência de enfermagem na prevenção e controle de doenças infecto-parasitárias e crônico-degenerativas; 8.4.  Riscos e acidentes ocupacionais e suas formas de prevenção; 8.5. Medidas de proteção do trabalhador: uso de equipamentos de proteção individual e coletiva. 9. Doenças relacionadas ao trabalho e prevenção. 10. Assistência de enfermagem aos clientes com distúrbios </w:t>
      </w:r>
      <w:proofErr w:type="spellStart"/>
      <w:r w:rsidRPr="003109EE">
        <w:rPr>
          <w:rFonts w:asciiTheme="minorHAnsi" w:hAnsiTheme="minorHAnsi"/>
        </w:rPr>
        <w:t>oncológicos</w:t>
      </w:r>
      <w:proofErr w:type="spellEnd"/>
      <w:r w:rsidRPr="003109EE">
        <w:rPr>
          <w:rFonts w:asciiTheme="minorHAnsi" w:hAnsiTheme="minorHAnsi"/>
        </w:rPr>
        <w:t xml:space="preserve">, respiratórios, cardiovasculares, neurológicos, hematológicos, gastrointestinais, geniturinários, endócrinos, metabólicos, hidroeletrolíticos e de locomoção. 11. Processo saúde doença. 12. Enfermagem em urgência e emergência: assistência em enfermagem ao cliente em situação de emergência, parada cardiorrespiratória e reanimação cardiopulmonar; Acidente vascular encefálico; Síndrome coronariana aguda, arritmia cardíaca, choque, crise hipertensiva; Alterações metabólicas; Fraturas e entorses; Desmaio, tontura, convulsão e inconsciência. 13. Assistência de enfermagem nos cuidados pré, trans e pós-operatórios. 14. Enfermagem Pediátrica: Diarreia e Terapia de </w:t>
      </w:r>
      <w:proofErr w:type="spellStart"/>
      <w:r w:rsidRPr="003109EE">
        <w:rPr>
          <w:rFonts w:asciiTheme="minorHAnsi" w:hAnsiTheme="minorHAnsi"/>
        </w:rPr>
        <w:t>reidratação</w:t>
      </w:r>
      <w:proofErr w:type="spellEnd"/>
      <w:r w:rsidRPr="003109EE">
        <w:rPr>
          <w:rFonts w:asciiTheme="minorHAnsi" w:hAnsiTheme="minorHAnsi"/>
        </w:rPr>
        <w:t xml:space="preserve"> oral, infecções respiratórias agudas, crescimento e desenvolvimento, doenças comuns na infância, vacinação, cuidados especiais </w:t>
      </w:r>
      <w:r>
        <w:rPr>
          <w:rFonts w:asciiTheme="minorHAnsi" w:hAnsiTheme="minorHAnsi"/>
        </w:rPr>
        <w:t xml:space="preserve">com medicamentos e sua </w:t>
      </w:r>
      <w:r w:rsidRPr="003109EE">
        <w:rPr>
          <w:rFonts w:asciiTheme="minorHAnsi" w:hAnsiTheme="minorHAnsi"/>
        </w:rPr>
        <w:t xml:space="preserve">administração.  15. Enfermagem na Assistência Integral à Saúde do Adulto e do Idoso: Hipertensão arterial sistêmica (HAS) e diabetes </w:t>
      </w:r>
      <w:proofErr w:type="spellStart"/>
      <w:r w:rsidRPr="003109EE">
        <w:rPr>
          <w:rFonts w:asciiTheme="minorHAnsi" w:hAnsiTheme="minorHAnsi"/>
        </w:rPr>
        <w:t>melius</w:t>
      </w:r>
      <w:proofErr w:type="spellEnd"/>
      <w:r w:rsidRPr="003109EE">
        <w:rPr>
          <w:rFonts w:asciiTheme="minorHAnsi" w:hAnsiTheme="minorHAnsi"/>
        </w:rPr>
        <w:t xml:space="preserve"> (DM). 16. </w:t>
      </w:r>
      <w:r w:rsidRPr="003109EE">
        <w:rPr>
          <w:rFonts w:asciiTheme="minorHAnsi" w:hAnsiTheme="minorHAnsi"/>
        </w:rPr>
        <w:lastRenderedPageBreak/>
        <w:t xml:space="preserve">Enfermagem em Pacientes Críticos: primeiro atendimento em pronto socorro em pacientes traumáticos e clínicos, atendimento em parada cardiorrespiratória, cirúrgicos ou politraumatizados.  Principais medicações usadas em emergência. 17. Enfermagem em Saúde Mental e Psiquiatria: relacionamento interpessoal e terapêutico, principais doenças psiquiátricas e tratamento, drogas usadas em psiquiatria. 18. Saúde da família: vigilância epidemiológica, doenças emergentes e reemergentes em saúde pública e controle de zoonoses. 19. Enfermagem na Assistência Integral à Saúde da Mulher: câncer ginecológico, câncer de mama, planejamento familiar. 20.  Enfermagem nos programas Nacionais de Controle da Tuberculose e Hanseníase. 21. Programa Nacional de Imunização. 22. Administração Aplicada à Enfermagem: o hospital, serviços hospitalares, rotinas hospitalares, passagem de plantão, escalas de atividades, relatório de enfermagem, sistema de comunicação com os serviços, admissão, alta, transferência e óbito de pacientes, recursos humanos, físicos e materiais para a prestação da assistência de enfermagem. 23. Enfermagem em Saúde Ocupacional. 24. Sistema Único de Saúde 25. Legislação profissional de enfermagem.  26. Resoluções do COFEN - Lei do Exercício Profissional. 27. Código de Ética Profissional.  28. Lei 8.080/90 e devidas atualizações.  29. Lei 8.142/90.  </w:t>
      </w:r>
    </w:p>
    <w:p w:rsidR="000F5F6F" w:rsidRDefault="000F5F6F" w:rsidP="00CA1DDC">
      <w:pPr>
        <w:spacing w:line="288" w:lineRule="auto"/>
        <w:jc w:val="both"/>
        <w:rPr>
          <w:rFonts w:asciiTheme="minorHAnsi" w:hAnsiTheme="minorHAnsi"/>
        </w:rPr>
      </w:pPr>
    </w:p>
    <w:p w:rsidR="000F5F6F" w:rsidRDefault="000F5F6F" w:rsidP="00CA1DDC">
      <w:pPr>
        <w:spacing w:line="288" w:lineRule="auto"/>
        <w:jc w:val="both"/>
        <w:rPr>
          <w:rFonts w:asciiTheme="minorHAnsi" w:hAnsiTheme="minorHAnsi"/>
          <w:b/>
          <w:i/>
        </w:rPr>
      </w:pPr>
      <w:r w:rsidRPr="000F5F6F">
        <w:rPr>
          <w:rFonts w:asciiTheme="minorHAnsi" w:hAnsiTheme="minorHAnsi"/>
          <w:b/>
          <w:i/>
        </w:rPr>
        <w:t>Engenheiro Civil</w:t>
      </w:r>
    </w:p>
    <w:p w:rsidR="00A237D7" w:rsidRPr="00A237D7" w:rsidRDefault="00A237D7" w:rsidP="00A237D7">
      <w:pPr>
        <w:jc w:val="both"/>
        <w:rPr>
          <w:rFonts w:asciiTheme="minorHAnsi" w:hAnsiTheme="minorHAnsi"/>
        </w:rPr>
      </w:pPr>
      <w:r w:rsidRPr="00A237D7">
        <w:rPr>
          <w:rFonts w:asciiTheme="minorHAnsi" w:hAnsiTheme="minorHAnsi"/>
        </w:rPr>
        <w:t xml:space="preserve">1. Resistência dos Materiais de Construção Civil. 2. Construção Civil: orçamento, licitações e execução de obras civis.  3. Estática e Hiperestática das Estruturas. 4. Estabilidade global estrutural de edificações. 5. Estruturas de Aço. 6. Métodos de proteção </w:t>
      </w:r>
      <w:proofErr w:type="spellStart"/>
      <w:proofErr w:type="gramStart"/>
      <w:r w:rsidRPr="00A237D7">
        <w:rPr>
          <w:rFonts w:asciiTheme="minorHAnsi" w:hAnsiTheme="minorHAnsi"/>
        </w:rPr>
        <w:t>anti-corrosão</w:t>
      </w:r>
      <w:proofErr w:type="spellEnd"/>
      <w:proofErr w:type="gramEnd"/>
      <w:r w:rsidRPr="00A237D7">
        <w:rPr>
          <w:rFonts w:asciiTheme="minorHAnsi" w:hAnsiTheme="minorHAnsi"/>
        </w:rPr>
        <w:t xml:space="preserve">. 7. Estruturas de Concreto.  8. Cálculo e análise de deformações lentas do concreto. 9. Mecânica dos Solos. 10. Permeabilidade dos solos. 11. Fluxos bi e tridimensionais de fluidos no solo. 12. Cálculo de recalques pelo método de </w:t>
      </w:r>
      <w:proofErr w:type="spellStart"/>
      <w:r w:rsidRPr="00A237D7">
        <w:rPr>
          <w:rFonts w:asciiTheme="minorHAnsi" w:hAnsiTheme="minorHAnsi"/>
        </w:rPr>
        <w:t>Asaoka</w:t>
      </w:r>
      <w:proofErr w:type="spellEnd"/>
      <w:r w:rsidRPr="00A237D7">
        <w:rPr>
          <w:rFonts w:asciiTheme="minorHAnsi" w:hAnsiTheme="minorHAnsi"/>
        </w:rPr>
        <w:t xml:space="preserve">. 13. Considerações técnicas de solos </w:t>
      </w:r>
      <w:proofErr w:type="spellStart"/>
      <w:r w:rsidRPr="00A237D7">
        <w:rPr>
          <w:rFonts w:asciiTheme="minorHAnsi" w:hAnsiTheme="minorHAnsi"/>
        </w:rPr>
        <w:t>colapsíveis</w:t>
      </w:r>
      <w:proofErr w:type="spellEnd"/>
      <w:r w:rsidRPr="00A237D7">
        <w:rPr>
          <w:rFonts w:asciiTheme="minorHAnsi" w:hAnsiTheme="minorHAnsi"/>
        </w:rPr>
        <w:t xml:space="preserve">. 14. Topografia: </w:t>
      </w:r>
      <w:proofErr w:type="spellStart"/>
      <w:r w:rsidRPr="00A237D7">
        <w:rPr>
          <w:rFonts w:asciiTheme="minorHAnsi" w:hAnsiTheme="minorHAnsi"/>
        </w:rPr>
        <w:t>planimetria</w:t>
      </w:r>
      <w:proofErr w:type="spellEnd"/>
      <w:r w:rsidRPr="00A237D7">
        <w:rPr>
          <w:rFonts w:asciiTheme="minorHAnsi" w:hAnsiTheme="minorHAnsi"/>
        </w:rPr>
        <w:t xml:space="preserve">, </w:t>
      </w:r>
      <w:proofErr w:type="spellStart"/>
      <w:r w:rsidRPr="00A237D7">
        <w:rPr>
          <w:rFonts w:asciiTheme="minorHAnsi" w:hAnsiTheme="minorHAnsi"/>
        </w:rPr>
        <w:t>altimetria</w:t>
      </w:r>
      <w:proofErr w:type="spellEnd"/>
      <w:r w:rsidRPr="00A237D7">
        <w:rPr>
          <w:rFonts w:asciiTheme="minorHAnsi" w:hAnsiTheme="minorHAnsi"/>
        </w:rPr>
        <w:t xml:space="preserve"> e desenho topográfico. 15. Fundações. 16.  Juntas de dilatação em fundações. 17. Tipos de fundações superficiais, profundas e mistas. 18. Patologias em fundações. 19. Análise geotécnica e estrutural de fundações através de molas. 20. Hidrologia e Hidráulica. 21. Saneamento Básico. 22. Concepção e desenvolvimento de projeto. </w:t>
      </w:r>
      <w:proofErr w:type="gramStart"/>
      <w:r w:rsidRPr="00A237D7">
        <w:rPr>
          <w:rFonts w:asciiTheme="minorHAnsi" w:hAnsiTheme="minorHAnsi"/>
        </w:rPr>
        <w:t>22.1 Gerenciamento</w:t>
      </w:r>
      <w:proofErr w:type="gramEnd"/>
      <w:r w:rsidRPr="00A237D7">
        <w:rPr>
          <w:rFonts w:asciiTheme="minorHAnsi" w:hAnsiTheme="minorHAnsi"/>
        </w:rPr>
        <w:t xml:space="preserve"> de Projetos; 22.2 Importância do planejamento. </w:t>
      </w:r>
      <w:proofErr w:type="gramStart"/>
      <w:r w:rsidRPr="00A237D7">
        <w:rPr>
          <w:rFonts w:asciiTheme="minorHAnsi" w:hAnsiTheme="minorHAnsi"/>
        </w:rPr>
        <w:t>22.3 ciclo</w:t>
      </w:r>
      <w:proofErr w:type="gramEnd"/>
      <w:r w:rsidRPr="00A237D7">
        <w:rPr>
          <w:rFonts w:asciiTheme="minorHAnsi" w:hAnsiTheme="minorHAnsi"/>
        </w:rPr>
        <w:t xml:space="preserve"> de vida do projeto; 22.4 estrutura analítica do projeto; 22.5 duração e precedência das   atividades.  23. Instalações Elétricas. 24. Instalações prediais de gás combustível. 25. Concepção e desenvolvimento de um projeto de instalação de gás. 26. Sistema global de segurança contra incêndio. 27. Plano integrado de segurança contra incêndio. 28. Controle dos materiais combustíveis. 29. Resistência ao Fogo dos Elementos Estruturais. 30. Exigências legais, Legislação estadual do Corpo de Bombeiros. 31. Conceitos de responsabilidade social e ambiental. </w:t>
      </w:r>
      <w:proofErr w:type="gramStart"/>
      <w:r w:rsidRPr="00A237D7">
        <w:rPr>
          <w:rFonts w:asciiTheme="minorHAnsi" w:hAnsiTheme="minorHAnsi"/>
        </w:rPr>
        <w:t>32.</w:t>
      </w:r>
      <w:proofErr w:type="gramEnd"/>
      <w:r w:rsidRPr="00A237D7">
        <w:rPr>
          <w:rFonts w:asciiTheme="minorHAnsi" w:hAnsiTheme="minorHAnsi"/>
        </w:rPr>
        <w:t>Avaliação processo de armazenamento de água predial, manutenção preventiva de reservatórios, materiais utilizados na construção do reservatório. 33. Obras de terra. 34. Obras subterrâneas.  35.  Rodovias: projeto geométrico, mecânica dos solos, terraplenagem, drenagem e pavimentação.   36.  Legislação profissional e código de ética.</w:t>
      </w:r>
    </w:p>
    <w:p w:rsidR="000F5F6F" w:rsidRPr="008F6A6D" w:rsidRDefault="000F5F6F" w:rsidP="00453210">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rPr>
      </w:pPr>
    </w:p>
    <w:p w:rsidR="008C3C5C" w:rsidRDefault="0058623E" w:rsidP="00717309">
      <w:pPr>
        <w:spacing w:line="288" w:lineRule="auto"/>
        <w:jc w:val="both"/>
        <w:rPr>
          <w:rFonts w:asciiTheme="minorHAnsi" w:hAnsiTheme="minorHAnsi"/>
          <w:b/>
          <w:i/>
        </w:rPr>
      </w:pPr>
      <w:r>
        <w:rPr>
          <w:rFonts w:asciiTheme="minorHAnsi" w:hAnsiTheme="minorHAnsi"/>
          <w:b/>
          <w:i/>
        </w:rPr>
        <w:t>Técnico em Assuntos E</w:t>
      </w:r>
      <w:r w:rsidRPr="009F1D97">
        <w:rPr>
          <w:rFonts w:asciiTheme="minorHAnsi" w:hAnsiTheme="minorHAnsi"/>
          <w:b/>
          <w:i/>
        </w:rPr>
        <w:t xml:space="preserve">ducacionais </w:t>
      </w:r>
    </w:p>
    <w:p w:rsidR="0068351C" w:rsidRDefault="0068351C" w:rsidP="0068351C">
      <w:pPr>
        <w:jc w:val="both"/>
        <w:rPr>
          <w:rFonts w:asciiTheme="minorHAnsi" w:hAnsiTheme="minorHAnsi"/>
        </w:rPr>
      </w:pPr>
      <w:r w:rsidRPr="004F2688">
        <w:rPr>
          <w:rFonts w:asciiTheme="minorHAnsi" w:hAnsiTheme="minorHAnsi"/>
        </w:rPr>
        <w:t xml:space="preserve">1. Legislação da educação brasileira: Constituição Federal de 1988 e Lei de Diretrizes e Bases da Educação Nacional (Lei nº 9.394, de 20/12/1996) com as devidas atualizações. 2. Diretrizes Curriculares Nacionais para a Educação Profissional Técnica de Nível Médio. 3. Educação a Distância como Modalidade Educacional. 4. Programa </w:t>
      </w:r>
      <w:r>
        <w:rPr>
          <w:rFonts w:asciiTheme="minorHAnsi" w:hAnsiTheme="minorHAnsi"/>
        </w:rPr>
        <w:t xml:space="preserve">Nacional de Integração da </w:t>
      </w:r>
      <w:r w:rsidRPr="004F2688">
        <w:rPr>
          <w:rFonts w:asciiTheme="minorHAnsi" w:hAnsiTheme="minorHAnsi"/>
        </w:rPr>
        <w:t>Educa</w:t>
      </w:r>
      <w:r w:rsidR="00F132BE">
        <w:rPr>
          <w:rFonts w:asciiTheme="minorHAnsi" w:hAnsiTheme="minorHAnsi"/>
        </w:rPr>
        <w:t xml:space="preserve">ção Profissional à Educação </w:t>
      </w:r>
      <w:r w:rsidRPr="004F2688">
        <w:rPr>
          <w:rFonts w:asciiTheme="minorHAnsi" w:hAnsiTheme="minorHAnsi"/>
        </w:rPr>
        <w:t xml:space="preserve">Básica na Modalidade de Educação de Jovens e </w:t>
      </w:r>
      <w:proofErr w:type="gramStart"/>
      <w:r w:rsidRPr="004F2688">
        <w:rPr>
          <w:rFonts w:asciiTheme="minorHAnsi" w:hAnsiTheme="minorHAnsi"/>
        </w:rPr>
        <w:t>Adultos –PROEJA</w:t>
      </w:r>
      <w:proofErr w:type="gramEnd"/>
      <w:r w:rsidRPr="004F2688">
        <w:rPr>
          <w:rFonts w:asciiTheme="minorHAnsi" w:hAnsiTheme="minorHAnsi"/>
        </w:rPr>
        <w:t xml:space="preserve">. 5. A Educação Profissional e Tecnológica no Brasil. 6. Políticas </w:t>
      </w:r>
      <w:r>
        <w:rPr>
          <w:rFonts w:asciiTheme="minorHAnsi" w:hAnsiTheme="minorHAnsi"/>
        </w:rPr>
        <w:t>educacionais no Brasil: 6</w:t>
      </w:r>
      <w:r w:rsidRPr="004F2688">
        <w:rPr>
          <w:rFonts w:asciiTheme="minorHAnsi" w:hAnsiTheme="minorHAnsi"/>
        </w:rPr>
        <w:t>.1. Planejamento,</w:t>
      </w:r>
      <w:r>
        <w:rPr>
          <w:rFonts w:asciiTheme="minorHAnsi" w:hAnsiTheme="minorHAnsi"/>
        </w:rPr>
        <w:t xml:space="preserve"> planos e projetos educativos; 6</w:t>
      </w:r>
      <w:r w:rsidRPr="004F2688">
        <w:rPr>
          <w:rFonts w:asciiTheme="minorHAnsi" w:hAnsiTheme="minorHAnsi"/>
        </w:rPr>
        <w:t xml:space="preserve">.2. Referenciais </w:t>
      </w:r>
      <w:r>
        <w:rPr>
          <w:rFonts w:asciiTheme="minorHAnsi" w:hAnsiTheme="minorHAnsi"/>
        </w:rPr>
        <w:t xml:space="preserve">teórico-metodológicos e didáticos que subsidiam a </w:t>
      </w:r>
      <w:r w:rsidRPr="004F2688">
        <w:rPr>
          <w:rFonts w:asciiTheme="minorHAnsi" w:hAnsiTheme="minorHAnsi"/>
        </w:rPr>
        <w:t xml:space="preserve">formação e a ação docente no ensino médio, na educação profissional e no ensino superior. </w:t>
      </w:r>
      <w:r>
        <w:rPr>
          <w:rFonts w:asciiTheme="minorHAnsi" w:hAnsiTheme="minorHAnsi"/>
        </w:rPr>
        <w:t>6</w:t>
      </w:r>
      <w:r w:rsidRPr="004F2688">
        <w:rPr>
          <w:rFonts w:asciiTheme="minorHAnsi" w:hAnsiTheme="minorHAnsi"/>
        </w:rPr>
        <w:t xml:space="preserve">.3. Plano Nacional de Educação (Lei nº 13.005/2014). </w:t>
      </w:r>
      <w:r>
        <w:rPr>
          <w:rFonts w:asciiTheme="minorHAnsi" w:hAnsiTheme="minorHAnsi"/>
        </w:rPr>
        <w:t>7</w:t>
      </w:r>
      <w:r w:rsidRPr="004F2688">
        <w:rPr>
          <w:rFonts w:asciiTheme="minorHAnsi" w:hAnsiTheme="minorHAnsi"/>
        </w:rPr>
        <w:t>. Planejamento, Planos de Ensino e Plano de Aula.</w:t>
      </w:r>
      <w:r>
        <w:rPr>
          <w:rFonts w:asciiTheme="minorHAnsi" w:hAnsiTheme="minorHAnsi"/>
        </w:rPr>
        <w:t xml:space="preserve"> 8</w:t>
      </w:r>
      <w:r w:rsidRPr="004F2688">
        <w:rPr>
          <w:rFonts w:asciiTheme="minorHAnsi" w:hAnsiTheme="minorHAnsi"/>
        </w:rPr>
        <w:t xml:space="preserve">. Projeto Político Pedagógico- Elaboração, </w:t>
      </w:r>
      <w:proofErr w:type="gramStart"/>
      <w:r w:rsidRPr="004F2688">
        <w:rPr>
          <w:rFonts w:asciiTheme="minorHAnsi" w:hAnsiTheme="minorHAnsi"/>
        </w:rPr>
        <w:t>implementação</w:t>
      </w:r>
      <w:proofErr w:type="gramEnd"/>
      <w:r w:rsidRPr="004F2688">
        <w:rPr>
          <w:rFonts w:asciiTheme="minorHAnsi" w:hAnsiTheme="minorHAnsi"/>
        </w:rPr>
        <w:t>, acompanhamento e avaliação.</w:t>
      </w:r>
      <w:r>
        <w:rPr>
          <w:rFonts w:asciiTheme="minorHAnsi" w:hAnsiTheme="minorHAnsi"/>
        </w:rPr>
        <w:t xml:space="preserve"> 9</w:t>
      </w:r>
      <w:r w:rsidRPr="004F2688">
        <w:rPr>
          <w:rFonts w:asciiTheme="minorHAnsi" w:hAnsiTheme="minorHAnsi"/>
        </w:rPr>
        <w:t xml:space="preserve">. Projeto Pedagógico </w:t>
      </w:r>
      <w:r w:rsidRPr="004F2688">
        <w:rPr>
          <w:rFonts w:asciiTheme="minorHAnsi" w:hAnsiTheme="minorHAnsi"/>
        </w:rPr>
        <w:lastRenderedPageBreak/>
        <w:t>Institucional (PPI).</w:t>
      </w:r>
      <w:r>
        <w:rPr>
          <w:rFonts w:asciiTheme="minorHAnsi" w:hAnsiTheme="minorHAnsi"/>
        </w:rPr>
        <w:t xml:space="preserve"> 10</w:t>
      </w:r>
      <w:r w:rsidRPr="004F2688">
        <w:rPr>
          <w:rFonts w:asciiTheme="minorHAnsi" w:hAnsiTheme="minorHAnsi"/>
        </w:rPr>
        <w:t xml:space="preserve">. Projeto Pedagógico de Curso (PPC). </w:t>
      </w:r>
      <w:r>
        <w:rPr>
          <w:rFonts w:asciiTheme="minorHAnsi" w:hAnsiTheme="minorHAnsi"/>
        </w:rPr>
        <w:t>11</w:t>
      </w:r>
      <w:r w:rsidRPr="004F2688">
        <w:rPr>
          <w:rFonts w:asciiTheme="minorHAnsi" w:hAnsiTheme="minorHAnsi"/>
        </w:rPr>
        <w:t xml:space="preserve">. Gestão democrática nas instituições de ensino. </w:t>
      </w:r>
      <w:r>
        <w:rPr>
          <w:rFonts w:asciiTheme="minorHAnsi" w:hAnsiTheme="minorHAnsi"/>
        </w:rPr>
        <w:t>12</w:t>
      </w:r>
      <w:r w:rsidRPr="004F2688">
        <w:rPr>
          <w:rFonts w:asciiTheme="minorHAnsi" w:hAnsiTheme="minorHAnsi"/>
        </w:rPr>
        <w:t xml:space="preserve">. Avaliação de programas de formação docente. </w:t>
      </w:r>
      <w:r w:rsidR="00062800">
        <w:rPr>
          <w:rFonts w:asciiTheme="minorHAnsi" w:hAnsiTheme="minorHAnsi"/>
        </w:rPr>
        <w:t>13</w:t>
      </w:r>
      <w:r w:rsidR="00062800" w:rsidRPr="004F2688">
        <w:rPr>
          <w:rFonts w:asciiTheme="minorHAnsi" w:hAnsiTheme="minorHAnsi"/>
        </w:rPr>
        <w:t xml:space="preserve">. </w:t>
      </w:r>
      <w:r w:rsidRPr="004F2688">
        <w:rPr>
          <w:rFonts w:asciiTheme="minorHAnsi" w:hAnsiTheme="minorHAnsi"/>
        </w:rPr>
        <w:t xml:space="preserve">Educação inclusiva: </w:t>
      </w:r>
      <w:r>
        <w:rPr>
          <w:rFonts w:asciiTheme="minorHAnsi" w:hAnsiTheme="minorHAnsi"/>
        </w:rPr>
        <w:t>13</w:t>
      </w:r>
      <w:r w:rsidRPr="004F2688">
        <w:rPr>
          <w:rFonts w:asciiTheme="minorHAnsi" w:hAnsiTheme="minorHAnsi"/>
        </w:rPr>
        <w:t xml:space="preserve">.1 Educação e gênero; </w:t>
      </w:r>
      <w:proofErr w:type="gramStart"/>
      <w:r>
        <w:rPr>
          <w:rFonts w:asciiTheme="minorHAnsi" w:hAnsiTheme="minorHAnsi"/>
        </w:rPr>
        <w:t>13</w:t>
      </w:r>
      <w:r w:rsidRPr="004F2688">
        <w:rPr>
          <w:rFonts w:asciiTheme="minorHAnsi" w:hAnsiTheme="minorHAnsi"/>
        </w:rPr>
        <w:t>.2 .</w:t>
      </w:r>
      <w:proofErr w:type="gramEnd"/>
      <w:r w:rsidRPr="004F2688">
        <w:rPr>
          <w:rFonts w:asciiTheme="minorHAnsi" w:hAnsiTheme="minorHAnsi"/>
        </w:rPr>
        <w:t>Relaçõe</w:t>
      </w:r>
      <w:r>
        <w:rPr>
          <w:rFonts w:asciiTheme="minorHAnsi" w:hAnsiTheme="minorHAnsi"/>
        </w:rPr>
        <w:t>s étnico-raciais e indígenas; 14</w:t>
      </w:r>
      <w:r w:rsidRPr="004F2688">
        <w:rPr>
          <w:rFonts w:asciiTheme="minorHAnsi" w:hAnsiTheme="minorHAnsi"/>
        </w:rPr>
        <w:t xml:space="preserve">. Educação em direitos humanos. </w:t>
      </w:r>
      <w:r>
        <w:rPr>
          <w:rFonts w:asciiTheme="minorHAnsi" w:hAnsiTheme="minorHAnsi"/>
        </w:rPr>
        <w:t>15</w:t>
      </w:r>
      <w:r w:rsidRPr="004F2688">
        <w:rPr>
          <w:rFonts w:asciiTheme="minorHAnsi" w:hAnsiTheme="minorHAnsi"/>
        </w:rPr>
        <w:t xml:space="preserve">. Relação Família –Escola –Comunidade. </w:t>
      </w:r>
      <w:r>
        <w:rPr>
          <w:rFonts w:asciiTheme="minorHAnsi" w:hAnsiTheme="minorHAnsi"/>
        </w:rPr>
        <w:t>16</w:t>
      </w:r>
      <w:r w:rsidRPr="004F2688">
        <w:rPr>
          <w:rFonts w:asciiTheme="minorHAnsi" w:hAnsiTheme="minorHAnsi"/>
        </w:rPr>
        <w:t xml:space="preserve">.  Educação ambiental. </w:t>
      </w:r>
      <w:r>
        <w:rPr>
          <w:rFonts w:asciiTheme="minorHAnsi" w:hAnsiTheme="minorHAnsi"/>
        </w:rPr>
        <w:t xml:space="preserve"> 17</w:t>
      </w:r>
      <w:r w:rsidRPr="004F2688">
        <w:rPr>
          <w:rFonts w:asciiTheme="minorHAnsi" w:hAnsiTheme="minorHAnsi"/>
        </w:rPr>
        <w:t xml:space="preserve">. Tecnologias </w:t>
      </w:r>
      <w:r>
        <w:rPr>
          <w:rFonts w:asciiTheme="minorHAnsi" w:hAnsiTheme="minorHAnsi"/>
        </w:rPr>
        <w:t xml:space="preserve">de </w:t>
      </w:r>
      <w:r w:rsidR="00C024DD">
        <w:rPr>
          <w:rFonts w:asciiTheme="minorHAnsi" w:hAnsiTheme="minorHAnsi"/>
        </w:rPr>
        <w:t xml:space="preserve">Informação e </w:t>
      </w:r>
      <w:r w:rsidRPr="004F2688">
        <w:rPr>
          <w:rFonts w:asciiTheme="minorHAnsi" w:hAnsiTheme="minorHAnsi"/>
        </w:rPr>
        <w:t>Co</w:t>
      </w:r>
      <w:r>
        <w:rPr>
          <w:rFonts w:asciiTheme="minorHAnsi" w:hAnsiTheme="minorHAnsi"/>
        </w:rPr>
        <w:t xml:space="preserve">municação </w:t>
      </w:r>
      <w:r w:rsidR="00F132BE">
        <w:rPr>
          <w:rFonts w:asciiTheme="minorHAnsi" w:hAnsiTheme="minorHAnsi"/>
        </w:rPr>
        <w:t>-</w:t>
      </w:r>
      <w:r w:rsidRPr="004F2688">
        <w:rPr>
          <w:rFonts w:asciiTheme="minorHAnsi" w:hAnsiTheme="minorHAnsi"/>
        </w:rPr>
        <w:t xml:space="preserve"> modalidade </w:t>
      </w:r>
      <w:proofErr w:type="gramStart"/>
      <w:r w:rsidR="00D2491D">
        <w:rPr>
          <w:rFonts w:asciiTheme="minorHAnsi" w:hAnsiTheme="minorHAnsi"/>
        </w:rPr>
        <w:t>a</w:t>
      </w:r>
      <w:proofErr w:type="gramEnd"/>
      <w:r w:rsidR="00D2491D">
        <w:rPr>
          <w:rFonts w:asciiTheme="minorHAnsi" w:hAnsiTheme="minorHAnsi"/>
        </w:rPr>
        <w:t xml:space="preserve"> </w:t>
      </w:r>
      <w:r w:rsidR="002C4E26">
        <w:rPr>
          <w:rFonts w:asciiTheme="minorHAnsi" w:hAnsiTheme="minorHAnsi"/>
        </w:rPr>
        <w:t xml:space="preserve">distância </w:t>
      </w:r>
      <w:r w:rsidRPr="004F2688">
        <w:rPr>
          <w:rFonts w:asciiTheme="minorHAnsi" w:hAnsiTheme="minorHAnsi"/>
        </w:rPr>
        <w:t>e presencial.</w:t>
      </w:r>
    </w:p>
    <w:p w:rsidR="00C024DD" w:rsidRPr="004F2688" w:rsidRDefault="00C024DD" w:rsidP="0068351C">
      <w:pPr>
        <w:jc w:val="both"/>
        <w:rPr>
          <w:rFonts w:asciiTheme="minorHAnsi" w:hAnsiTheme="minorHAnsi"/>
        </w:rPr>
      </w:pPr>
    </w:p>
    <w:p w:rsidR="00A24B67" w:rsidRPr="00A24B67" w:rsidRDefault="0058623E" w:rsidP="00A24B67">
      <w:pPr>
        <w:spacing w:line="288" w:lineRule="auto"/>
        <w:rPr>
          <w:rFonts w:asciiTheme="minorHAnsi" w:hAnsiTheme="minorHAnsi"/>
          <w:b/>
          <w:i/>
        </w:rPr>
      </w:pPr>
      <w:r>
        <w:rPr>
          <w:rFonts w:asciiTheme="minorHAnsi" w:hAnsiTheme="minorHAnsi"/>
          <w:b/>
          <w:i/>
        </w:rPr>
        <w:t>Tecnólogo em Gestão P</w:t>
      </w:r>
      <w:r w:rsidRPr="00A24B67">
        <w:rPr>
          <w:rFonts w:asciiTheme="minorHAnsi" w:hAnsiTheme="minorHAnsi"/>
          <w:b/>
          <w:i/>
        </w:rPr>
        <w:t xml:space="preserve">ública </w:t>
      </w:r>
    </w:p>
    <w:p w:rsidR="00A26254" w:rsidRDefault="00062800" w:rsidP="00A26254">
      <w:pPr>
        <w:jc w:val="both"/>
        <w:rPr>
          <w:rFonts w:asciiTheme="minorHAnsi" w:hAnsiTheme="minorHAnsi"/>
        </w:rPr>
      </w:pPr>
      <w:r>
        <w:rPr>
          <w:rFonts w:asciiTheme="minorHAnsi" w:hAnsiTheme="minorHAnsi"/>
        </w:rPr>
        <w:t xml:space="preserve">1. </w:t>
      </w:r>
      <w:r w:rsidR="00A26254">
        <w:rPr>
          <w:rFonts w:asciiTheme="minorHAnsi" w:hAnsiTheme="minorHAnsi"/>
        </w:rPr>
        <w:t xml:space="preserve">Fundamentos e </w:t>
      </w:r>
      <w:r w:rsidR="00A26254" w:rsidRPr="00163041">
        <w:rPr>
          <w:rFonts w:asciiTheme="minorHAnsi" w:hAnsiTheme="minorHAnsi"/>
        </w:rPr>
        <w:t>evol</w:t>
      </w:r>
      <w:r w:rsidR="00A26254">
        <w:rPr>
          <w:rFonts w:asciiTheme="minorHAnsi" w:hAnsiTheme="minorHAnsi"/>
        </w:rPr>
        <w:t xml:space="preserve">ução das </w:t>
      </w:r>
      <w:r>
        <w:rPr>
          <w:rFonts w:asciiTheme="minorHAnsi" w:hAnsiTheme="minorHAnsi"/>
        </w:rPr>
        <w:t xml:space="preserve">principais </w:t>
      </w:r>
      <w:r w:rsidR="00A26254" w:rsidRPr="00163041">
        <w:rPr>
          <w:rFonts w:asciiTheme="minorHAnsi" w:hAnsiTheme="minorHAnsi"/>
        </w:rPr>
        <w:t>teorias a</w:t>
      </w:r>
      <w:r w:rsidR="00A26254">
        <w:rPr>
          <w:rFonts w:asciiTheme="minorHAnsi" w:hAnsiTheme="minorHAnsi"/>
        </w:rPr>
        <w:t xml:space="preserve">dministrativas.  2. Administração </w:t>
      </w:r>
      <w:r>
        <w:rPr>
          <w:rFonts w:asciiTheme="minorHAnsi" w:hAnsiTheme="minorHAnsi"/>
        </w:rPr>
        <w:t xml:space="preserve">de materiais e </w:t>
      </w:r>
      <w:r w:rsidR="00A26254" w:rsidRPr="00163041">
        <w:rPr>
          <w:rFonts w:asciiTheme="minorHAnsi" w:hAnsiTheme="minorHAnsi"/>
        </w:rPr>
        <w:t xml:space="preserve">patrimônio.  </w:t>
      </w:r>
      <w:r w:rsidR="00A26254">
        <w:rPr>
          <w:rFonts w:asciiTheme="minorHAnsi" w:hAnsiTheme="minorHAnsi"/>
        </w:rPr>
        <w:t>3</w:t>
      </w:r>
      <w:r w:rsidR="00A26254" w:rsidRPr="00A24B67">
        <w:rPr>
          <w:rFonts w:asciiTheme="minorHAnsi" w:hAnsiTheme="minorHAnsi"/>
        </w:rPr>
        <w:t>.</w:t>
      </w:r>
      <w:r w:rsidR="00A26254">
        <w:rPr>
          <w:rFonts w:asciiTheme="minorHAnsi" w:hAnsiTheme="minorHAnsi"/>
        </w:rPr>
        <w:t xml:space="preserve"> Comportamento organizacional: 3.1. Liderança; 3.2. Comunicação; 3.3. Equipes de trabalho; 3.4. Comprometimento; 3.5. Negociação; 3</w:t>
      </w:r>
      <w:r w:rsidR="00A26254" w:rsidRPr="00A24B67">
        <w:rPr>
          <w:rFonts w:asciiTheme="minorHAnsi" w:hAnsiTheme="minorHAnsi"/>
        </w:rPr>
        <w:t>.6. Conflito</w:t>
      </w:r>
      <w:r w:rsidR="00A26254">
        <w:rPr>
          <w:rFonts w:asciiTheme="minorHAnsi" w:hAnsiTheme="minorHAnsi"/>
        </w:rPr>
        <w:t>s; 3.7. Mediação e arbitragem. 4</w:t>
      </w:r>
      <w:r w:rsidR="00A26254" w:rsidRPr="00A24B67">
        <w:rPr>
          <w:rFonts w:asciiTheme="minorHAnsi" w:hAnsiTheme="minorHAnsi"/>
        </w:rPr>
        <w:t>. Or</w:t>
      </w:r>
      <w:r w:rsidR="00A26254">
        <w:rPr>
          <w:rFonts w:asciiTheme="minorHAnsi" w:hAnsiTheme="minorHAnsi"/>
        </w:rPr>
        <w:t>ganização, sistemas e métodos: 4</w:t>
      </w:r>
      <w:r w:rsidR="00A26254" w:rsidRPr="00A24B67">
        <w:rPr>
          <w:rFonts w:asciiTheme="minorHAnsi" w:hAnsiTheme="minorHAnsi"/>
        </w:rPr>
        <w:t>.</w:t>
      </w:r>
      <w:r w:rsidR="00A26254">
        <w:rPr>
          <w:rFonts w:asciiTheme="minorHAnsi" w:hAnsiTheme="minorHAnsi"/>
        </w:rPr>
        <w:t>1. Estruturas organizacionais; 4.2. Departamentalização; 4</w:t>
      </w:r>
      <w:r w:rsidR="00A26254" w:rsidRPr="00A24B67">
        <w:rPr>
          <w:rFonts w:asciiTheme="minorHAnsi" w:hAnsiTheme="minorHAnsi"/>
        </w:rPr>
        <w:t>.3. Estrutura de poder - cen</w:t>
      </w:r>
      <w:r w:rsidR="00A26254">
        <w:rPr>
          <w:rFonts w:asciiTheme="minorHAnsi" w:hAnsiTheme="minorHAnsi"/>
        </w:rPr>
        <w:t>tralização e descentralização. 5. Planejamento estratégico: 5.1 Conceitos e evolução; 5</w:t>
      </w:r>
      <w:r w:rsidR="00A26254" w:rsidRPr="00A24B67">
        <w:rPr>
          <w:rFonts w:asciiTheme="minorHAnsi" w:hAnsiTheme="minorHAnsi"/>
        </w:rPr>
        <w:t>.2. Tipos de p</w:t>
      </w:r>
      <w:r w:rsidR="00A26254">
        <w:rPr>
          <w:rFonts w:asciiTheme="minorHAnsi" w:hAnsiTheme="minorHAnsi"/>
        </w:rPr>
        <w:t>lanejamento; 5</w:t>
      </w:r>
      <w:r w:rsidR="00A26254" w:rsidRPr="00A24B67">
        <w:rPr>
          <w:rFonts w:asciiTheme="minorHAnsi" w:hAnsiTheme="minorHAnsi"/>
        </w:rPr>
        <w:t>.3. Process</w:t>
      </w:r>
      <w:r w:rsidR="00A26254">
        <w:rPr>
          <w:rFonts w:asciiTheme="minorHAnsi" w:hAnsiTheme="minorHAnsi"/>
        </w:rPr>
        <w:t>o do planejamento estratégico; 5</w:t>
      </w:r>
      <w:r w:rsidR="00A26254" w:rsidRPr="00A24B67">
        <w:rPr>
          <w:rFonts w:asciiTheme="minorHAnsi" w:hAnsiTheme="minorHAnsi"/>
        </w:rPr>
        <w:t xml:space="preserve">.4. Desenvolvimento de </w:t>
      </w:r>
      <w:r w:rsidR="00A26254">
        <w:rPr>
          <w:rFonts w:asciiTheme="minorHAnsi" w:hAnsiTheme="minorHAnsi"/>
        </w:rPr>
        <w:t>planos táticos e operacionais; 5</w:t>
      </w:r>
      <w:r w:rsidR="00A26254" w:rsidRPr="00A24B67">
        <w:rPr>
          <w:rFonts w:asciiTheme="minorHAnsi" w:hAnsiTheme="minorHAnsi"/>
        </w:rPr>
        <w:t>.5. Diagnóstico int</w:t>
      </w:r>
      <w:r w:rsidR="00A26254">
        <w:rPr>
          <w:rFonts w:asciiTheme="minorHAnsi" w:hAnsiTheme="minorHAnsi"/>
        </w:rPr>
        <w:t>erno e externo (análise SWOT); 5</w:t>
      </w:r>
      <w:r w:rsidR="00A26254" w:rsidRPr="00A24B67">
        <w:rPr>
          <w:rFonts w:asciiTheme="minorHAnsi" w:hAnsiTheme="minorHAnsi"/>
        </w:rPr>
        <w:t>.6. Defin</w:t>
      </w:r>
      <w:r w:rsidR="00A26254">
        <w:rPr>
          <w:rFonts w:asciiTheme="minorHAnsi" w:hAnsiTheme="minorHAnsi"/>
        </w:rPr>
        <w:t>ição de objetivos e estratégias.</w:t>
      </w:r>
      <w:r w:rsidR="00A26254" w:rsidRPr="00A24B67">
        <w:rPr>
          <w:rFonts w:asciiTheme="minorHAnsi" w:hAnsiTheme="minorHAnsi"/>
        </w:rPr>
        <w:t xml:space="preserve"> </w:t>
      </w:r>
      <w:r w:rsidR="00A26254">
        <w:rPr>
          <w:rFonts w:asciiTheme="minorHAnsi" w:hAnsiTheme="minorHAnsi"/>
        </w:rPr>
        <w:t>6</w:t>
      </w:r>
      <w:r w:rsidR="00A26254" w:rsidRPr="00A24B67">
        <w:rPr>
          <w:rFonts w:asciiTheme="minorHAnsi" w:hAnsiTheme="minorHAnsi"/>
        </w:rPr>
        <w:t>. Administração Públi</w:t>
      </w:r>
      <w:r w:rsidR="00A26254">
        <w:rPr>
          <w:rFonts w:asciiTheme="minorHAnsi" w:hAnsiTheme="minorHAnsi"/>
        </w:rPr>
        <w:t>ca: 6</w:t>
      </w:r>
      <w:r w:rsidR="00A26254" w:rsidRPr="00A24B67">
        <w:rPr>
          <w:rFonts w:asciiTheme="minorHAnsi" w:hAnsiTheme="minorHAnsi"/>
        </w:rPr>
        <w:t>.1. Princípios constitucio</w:t>
      </w:r>
      <w:r w:rsidR="00A26254">
        <w:rPr>
          <w:rFonts w:asciiTheme="minorHAnsi" w:hAnsiTheme="minorHAnsi"/>
        </w:rPr>
        <w:t>nais da administração pública; 6</w:t>
      </w:r>
      <w:r w:rsidR="00A26254" w:rsidRPr="00A24B67">
        <w:rPr>
          <w:rFonts w:asciiTheme="minorHAnsi" w:hAnsiTheme="minorHAnsi"/>
        </w:rPr>
        <w:t>.2. Evolução da Administração Pública (</w:t>
      </w:r>
      <w:proofErr w:type="gramStart"/>
      <w:r w:rsidR="00A26254" w:rsidRPr="00A24B67">
        <w:rPr>
          <w:rFonts w:asciiTheme="minorHAnsi" w:hAnsiTheme="minorHAnsi"/>
        </w:rPr>
        <w:t>patrimoniali</w:t>
      </w:r>
      <w:r w:rsidR="00A26254">
        <w:rPr>
          <w:rFonts w:asciiTheme="minorHAnsi" w:hAnsiTheme="minorHAnsi"/>
        </w:rPr>
        <w:t>sta, burocrática</w:t>
      </w:r>
      <w:proofErr w:type="gramEnd"/>
      <w:r w:rsidR="00A26254">
        <w:rPr>
          <w:rFonts w:asciiTheme="minorHAnsi" w:hAnsiTheme="minorHAnsi"/>
        </w:rPr>
        <w:t xml:space="preserve"> e gerencial); 6</w:t>
      </w:r>
      <w:r w:rsidR="00A26254" w:rsidRPr="00A24B67">
        <w:rPr>
          <w:rFonts w:asciiTheme="minorHAnsi" w:hAnsiTheme="minorHAnsi"/>
        </w:rPr>
        <w:t xml:space="preserve">.3. Poderes, obrigações e deveres na Administração Pública. </w:t>
      </w:r>
      <w:r w:rsidR="004477D8">
        <w:rPr>
          <w:rFonts w:asciiTheme="minorHAnsi" w:hAnsiTheme="minorHAnsi"/>
        </w:rPr>
        <w:t xml:space="preserve">7. </w:t>
      </w:r>
      <w:r w:rsidR="00A26254" w:rsidRPr="00163041">
        <w:rPr>
          <w:rFonts w:asciiTheme="minorHAnsi" w:hAnsiTheme="minorHAnsi"/>
        </w:rPr>
        <w:t xml:space="preserve">Processos participativos de gestão pública: </w:t>
      </w:r>
      <w:r w:rsidR="00A26254">
        <w:rPr>
          <w:rFonts w:asciiTheme="minorHAnsi" w:hAnsiTheme="minorHAnsi"/>
        </w:rPr>
        <w:t>7.1 conselhos de gestão;</w:t>
      </w:r>
      <w:r w:rsidR="00A26254" w:rsidRPr="00163041">
        <w:rPr>
          <w:rFonts w:asciiTheme="minorHAnsi" w:hAnsiTheme="minorHAnsi"/>
        </w:rPr>
        <w:t xml:space="preserve"> </w:t>
      </w:r>
      <w:proofErr w:type="gramStart"/>
      <w:r w:rsidR="00A26254">
        <w:rPr>
          <w:rFonts w:asciiTheme="minorHAnsi" w:hAnsiTheme="minorHAnsi"/>
        </w:rPr>
        <w:t xml:space="preserve">7.2 </w:t>
      </w:r>
      <w:r w:rsidR="00A26254" w:rsidRPr="00163041">
        <w:rPr>
          <w:rFonts w:asciiTheme="minorHAnsi" w:hAnsiTheme="minorHAnsi"/>
        </w:rPr>
        <w:t>orçamento</w:t>
      </w:r>
      <w:proofErr w:type="gramEnd"/>
      <w:r w:rsidR="00A26254" w:rsidRPr="00163041">
        <w:rPr>
          <w:rFonts w:asciiTheme="minorHAnsi" w:hAnsiTheme="minorHAnsi"/>
        </w:rPr>
        <w:t xml:space="preserve"> partici</w:t>
      </w:r>
      <w:r w:rsidR="00A26254">
        <w:rPr>
          <w:rFonts w:asciiTheme="minorHAnsi" w:hAnsiTheme="minorHAnsi"/>
        </w:rPr>
        <w:t xml:space="preserve">pativo. 7.3. Transparência e controle na administração </w:t>
      </w:r>
      <w:r w:rsidR="00A26254" w:rsidRPr="00163041">
        <w:rPr>
          <w:rFonts w:asciiTheme="minorHAnsi" w:hAnsiTheme="minorHAnsi"/>
        </w:rPr>
        <w:t xml:space="preserve">pública.  </w:t>
      </w:r>
      <w:proofErr w:type="gramStart"/>
      <w:r w:rsidR="00A26254">
        <w:rPr>
          <w:rFonts w:asciiTheme="minorHAnsi" w:hAnsiTheme="minorHAnsi"/>
        </w:rPr>
        <w:t>7.4.</w:t>
      </w:r>
      <w:proofErr w:type="gramEnd"/>
      <w:r w:rsidR="00A26254" w:rsidRPr="00163041">
        <w:rPr>
          <w:rFonts w:asciiTheme="minorHAnsi" w:hAnsiTheme="minorHAnsi"/>
        </w:rPr>
        <w:t>Excel</w:t>
      </w:r>
      <w:r w:rsidR="00A26254">
        <w:rPr>
          <w:rFonts w:asciiTheme="minorHAnsi" w:hAnsiTheme="minorHAnsi"/>
        </w:rPr>
        <w:t xml:space="preserve">ência nos serviços </w:t>
      </w:r>
      <w:r w:rsidR="00A26254" w:rsidRPr="00163041">
        <w:rPr>
          <w:rFonts w:asciiTheme="minorHAnsi" w:hAnsiTheme="minorHAnsi"/>
        </w:rPr>
        <w:t>públicos.</w:t>
      </w:r>
      <w:r w:rsidR="00A26254">
        <w:rPr>
          <w:rFonts w:asciiTheme="minorHAnsi" w:hAnsiTheme="minorHAnsi"/>
        </w:rPr>
        <w:t xml:space="preserve"> 8</w:t>
      </w:r>
      <w:r w:rsidR="00A26254" w:rsidRPr="00A24B67">
        <w:rPr>
          <w:rFonts w:asciiTheme="minorHAnsi" w:hAnsiTheme="minorHAnsi"/>
        </w:rPr>
        <w:t>. Ges</w:t>
      </w:r>
      <w:r w:rsidR="00A26254">
        <w:rPr>
          <w:rFonts w:asciiTheme="minorHAnsi" w:hAnsiTheme="minorHAnsi"/>
        </w:rPr>
        <w:t>tão financeira e orçamentária: 8</w:t>
      </w:r>
      <w:r w:rsidR="00A26254" w:rsidRPr="00A24B67">
        <w:rPr>
          <w:rFonts w:asciiTheme="minorHAnsi" w:hAnsiTheme="minorHAnsi"/>
        </w:rPr>
        <w:t>.1. Orçamento público, planejamento (Plan</w:t>
      </w:r>
      <w:r w:rsidR="00A26254">
        <w:rPr>
          <w:rFonts w:asciiTheme="minorHAnsi" w:hAnsiTheme="minorHAnsi"/>
        </w:rPr>
        <w:t xml:space="preserve">o </w:t>
      </w:r>
      <w:proofErr w:type="spellStart"/>
      <w:r w:rsidR="00A26254">
        <w:rPr>
          <w:rFonts w:asciiTheme="minorHAnsi" w:hAnsiTheme="minorHAnsi"/>
        </w:rPr>
        <w:t>plurianual-PPA</w:t>
      </w:r>
      <w:proofErr w:type="spellEnd"/>
      <w:r w:rsidR="00A26254">
        <w:rPr>
          <w:rFonts w:asciiTheme="minorHAnsi" w:hAnsiTheme="minorHAnsi"/>
        </w:rPr>
        <w:t>, base legal); 8</w:t>
      </w:r>
      <w:r w:rsidR="00A26254" w:rsidRPr="00A24B67">
        <w:rPr>
          <w:rFonts w:asciiTheme="minorHAnsi" w:hAnsiTheme="minorHAnsi"/>
        </w:rPr>
        <w:t>.2.</w:t>
      </w:r>
      <w:r w:rsidR="00A26254">
        <w:rPr>
          <w:rFonts w:asciiTheme="minorHAnsi" w:hAnsiTheme="minorHAnsi"/>
        </w:rPr>
        <w:t xml:space="preserve"> Lei orçamentária anual (LOA); 8.3. Receita pública; 8</w:t>
      </w:r>
      <w:r w:rsidR="00A26254" w:rsidRPr="00A24B67">
        <w:rPr>
          <w:rFonts w:asciiTheme="minorHAnsi" w:hAnsiTheme="minorHAnsi"/>
        </w:rPr>
        <w:t>.4</w:t>
      </w:r>
      <w:r w:rsidR="00A26254">
        <w:rPr>
          <w:rFonts w:asciiTheme="minorHAnsi" w:hAnsiTheme="minorHAnsi"/>
        </w:rPr>
        <w:t>. Sistema tributário nacional; 8.5. Despesas públicas. 8.6. Controle interno e externo. 8.7</w:t>
      </w:r>
      <w:r w:rsidR="00A26254" w:rsidRPr="00A24B67">
        <w:rPr>
          <w:rFonts w:asciiTheme="minorHAnsi" w:hAnsiTheme="minorHAnsi"/>
        </w:rPr>
        <w:t xml:space="preserve">. Dívidas e endividamento público. </w:t>
      </w:r>
      <w:r w:rsidR="00A26254">
        <w:rPr>
          <w:rFonts w:asciiTheme="minorHAnsi" w:hAnsiTheme="minorHAnsi"/>
        </w:rPr>
        <w:t>9</w:t>
      </w:r>
      <w:r w:rsidR="00A26254" w:rsidRPr="00A24B67">
        <w:rPr>
          <w:rFonts w:asciiTheme="minorHAnsi" w:hAnsiTheme="minorHAnsi"/>
        </w:rPr>
        <w:t>. Licitação, contratos e convên</w:t>
      </w:r>
      <w:r w:rsidR="00A26254">
        <w:rPr>
          <w:rFonts w:asciiTheme="minorHAnsi" w:hAnsiTheme="minorHAnsi"/>
        </w:rPr>
        <w:t>ios na Administração Pública. 10</w:t>
      </w:r>
      <w:r w:rsidR="00A26254" w:rsidRPr="00A24B67">
        <w:rPr>
          <w:rFonts w:asciiTheme="minorHAnsi" w:hAnsiTheme="minorHAnsi"/>
        </w:rPr>
        <w:t>. Cultura organizacional e refo</w:t>
      </w:r>
      <w:r w:rsidR="00A26254">
        <w:rPr>
          <w:rFonts w:asciiTheme="minorHAnsi" w:hAnsiTheme="minorHAnsi"/>
        </w:rPr>
        <w:t>rma na Administração Pública. 11</w:t>
      </w:r>
      <w:r w:rsidR="00A26254" w:rsidRPr="00A24B67">
        <w:rPr>
          <w:rFonts w:asciiTheme="minorHAnsi" w:hAnsiTheme="minorHAnsi"/>
        </w:rPr>
        <w:t>. Planejamento e</w:t>
      </w:r>
      <w:r w:rsidR="00A26254">
        <w:rPr>
          <w:rFonts w:asciiTheme="minorHAnsi" w:hAnsiTheme="minorHAnsi"/>
        </w:rPr>
        <w:t>stratégico na gestão pública. 12</w:t>
      </w:r>
      <w:r w:rsidR="00A26254" w:rsidRPr="00A24B67">
        <w:rPr>
          <w:rFonts w:asciiTheme="minorHAnsi" w:hAnsiTheme="minorHAnsi"/>
        </w:rPr>
        <w:t>. Mo</w:t>
      </w:r>
      <w:r w:rsidR="00A26254">
        <w:rPr>
          <w:rFonts w:asciiTheme="minorHAnsi" w:hAnsiTheme="minorHAnsi"/>
        </w:rPr>
        <w:t>dernização na gestão pública. 13</w:t>
      </w:r>
      <w:r w:rsidR="00A26254" w:rsidRPr="00A24B67">
        <w:rPr>
          <w:rFonts w:asciiTheme="minorHAnsi" w:hAnsiTheme="minorHAnsi"/>
        </w:rPr>
        <w:t>. Governabi</w:t>
      </w:r>
      <w:r w:rsidR="00A26254">
        <w:rPr>
          <w:rFonts w:asciiTheme="minorHAnsi" w:hAnsiTheme="minorHAnsi"/>
        </w:rPr>
        <w:t>lidade. 14</w:t>
      </w:r>
      <w:r w:rsidR="00A26254" w:rsidRPr="00A24B67">
        <w:rPr>
          <w:rFonts w:asciiTheme="minorHAnsi" w:hAnsiTheme="minorHAnsi"/>
        </w:rPr>
        <w:t>.</w:t>
      </w:r>
      <w:r w:rsidR="00A26254">
        <w:rPr>
          <w:rFonts w:asciiTheme="minorHAnsi" w:hAnsiTheme="minorHAnsi"/>
        </w:rPr>
        <w:t xml:space="preserve"> Governança e </w:t>
      </w:r>
      <w:proofErr w:type="spellStart"/>
      <w:r w:rsidR="00A26254">
        <w:rPr>
          <w:rFonts w:asciiTheme="minorHAnsi" w:hAnsiTheme="minorHAnsi"/>
        </w:rPr>
        <w:t>accountability</w:t>
      </w:r>
      <w:proofErr w:type="spellEnd"/>
      <w:r w:rsidR="00A26254">
        <w:rPr>
          <w:rFonts w:asciiTheme="minorHAnsi" w:hAnsiTheme="minorHAnsi"/>
        </w:rPr>
        <w:t>. 15</w:t>
      </w:r>
      <w:r w:rsidR="00A26254" w:rsidRPr="00A24B67">
        <w:rPr>
          <w:rFonts w:asciiTheme="minorHAnsi" w:hAnsiTheme="minorHAnsi"/>
        </w:rPr>
        <w:t xml:space="preserve">. Gestão fiscal responsável. </w:t>
      </w:r>
      <w:r w:rsidR="00A26254">
        <w:rPr>
          <w:rFonts w:asciiTheme="minorHAnsi" w:hAnsiTheme="minorHAnsi"/>
        </w:rPr>
        <w:t>16. Administração de projetos: 16.1. Conceito de projetos; 16.2. Tipos de projetos; 16.3. Etapas do projeto; 16</w:t>
      </w:r>
      <w:r w:rsidR="00A26254" w:rsidRPr="00A24B67">
        <w:rPr>
          <w:rFonts w:asciiTheme="minorHAnsi" w:hAnsiTheme="minorHAnsi"/>
        </w:rPr>
        <w:t>.4. Projetos organ</w:t>
      </w:r>
      <w:r w:rsidR="00A26254">
        <w:rPr>
          <w:rFonts w:asciiTheme="minorHAnsi" w:hAnsiTheme="minorHAnsi"/>
        </w:rPr>
        <w:t>izacionais. 17.</w:t>
      </w:r>
      <w:r w:rsidR="00A26254" w:rsidRPr="00DC5A92">
        <w:rPr>
          <w:rFonts w:asciiTheme="minorHAnsi" w:hAnsiTheme="minorHAnsi"/>
        </w:rPr>
        <w:t xml:space="preserve"> </w:t>
      </w:r>
      <w:r w:rsidR="00A26254">
        <w:rPr>
          <w:rFonts w:asciiTheme="minorHAnsi" w:hAnsiTheme="minorHAnsi"/>
        </w:rPr>
        <w:t>Planejamento de projetos: 17</w:t>
      </w:r>
      <w:r w:rsidR="00A26254" w:rsidRPr="00A24B67">
        <w:rPr>
          <w:rFonts w:asciiTheme="minorHAnsi" w:hAnsiTheme="minorHAnsi"/>
        </w:rPr>
        <w:t>.1. Indicado</w:t>
      </w:r>
      <w:r w:rsidR="00A26254">
        <w:rPr>
          <w:rFonts w:asciiTheme="minorHAnsi" w:hAnsiTheme="minorHAnsi"/>
        </w:rPr>
        <w:t xml:space="preserve">res de desempenho dos projetos. 18. Gestão participativa. 19. Ética e responsabilidade </w:t>
      </w:r>
      <w:r w:rsidR="00A26254" w:rsidRPr="00163041">
        <w:rPr>
          <w:rFonts w:asciiTheme="minorHAnsi" w:hAnsiTheme="minorHAnsi"/>
        </w:rPr>
        <w:t xml:space="preserve">socioambiental.  </w:t>
      </w:r>
      <w:r w:rsidR="00A26254">
        <w:rPr>
          <w:rFonts w:asciiTheme="minorHAnsi" w:hAnsiTheme="minorHAnsi"/>
        </w:rPr>
        <w:t xml:space="preserve">20. Sistemas de Informação </w:t>
      </w:r>
      <w:r w:rsidR="00A26254" w:rsidRPr="00163041">
        <w:rPr>
          <w:rFonts w:asciiTheme="minorHAnsi" w:hAnsiTheme="minorHAnsi"/>
        </w:rPr>
        <w:t xml:space="preserve">e Ato administrativo: conceito, requisitos, atributos, classificação e espécies. </w:t>
      </w:r>
      <w:r w:rsidR="00A26254">
        <w:rPr>
          <w:rFonts w:asciiTheme="minorHAnsi" w:hAnsiTheme="minorHAnsi"/>
        </w:rPr>
        <w:t xml:space="preserve">21. </w:t>
      </w:r>
      <w:r w:rsidR="00A26254" w:rsidRPr="00163041">
        <w:rPr>
          <w:rFonts w:asciiTheme="minorHAnsi" w:hAnsiTheme="minorHAnsi"/>
        </w:rPr>
        <w:t xml:space="preserve">Agentes públicos: espécies e classificação, cargo, emprego e função pública. </w:t>
      </w:r>
      <w:r w:rsidR="00A26254">
        <w:rPr>
          <w:rFonts w:asciiTheme="minorHAnsi" w:hAnsiTheme="minorHAnsi"/>
        </w:rPr>
        <w:t xml:space="preserve"> </w:t>
      </w:r>
    </w:p>
    <w:p w:rsidR="00F73DF6" w:rsidRDefault="00F73DF6" w:rsidP="00E40245">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u w:val="single"/>
        </w:rPr>
      </w:pPr>
    </w:p>
    <w:p w:rsidR="00E40245" w:rsidRDefault="00E40245" w:rsidP="00E40245">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u w:val="single"/>
        </w:rPr>
      </w:pPr>
      <w:r w:rsidRPr="008F6A6D">
        <w:rPr>
          <w:rFonts w:asciiTheme="minorHAnsi" w:hAnsiTheme="minorHAnsi"/>
          <w:b/>
          <w:u w:val="single"/>
        </w:rPr>
        <w:t>CONTEÚDOS PROGRAMÁTICOS</w:t>
      </w:r>
      <w:r w:rsidR="004477D8">
        <w:rPr>
          <w:rFonts w:asciiTheme="minorHAnsi" w:hAnsiTheme="minorHAnsi"/>
          <w:b/>
          <w:u w:val="single"/>
        </w:rPr>
        <w:t xml:space="preserve"> DA PROVA OBJETIVA PARA TÉCNICO-</w:t>
      </w:r>
      <w:r w:rsidRPr="008F6A6D">
        <w:rPr>
          <w:rFonts w:asciiTheme="minorHAnsi" w:hAnsiTheme="minorHAnsi"/>
          <w:b/>
          <w:u w:val="single"/>
        </w:rPr>
        <w:t>ADMINISTRATIVO EM EDUCAÇÃO</w:t>
      </w:r>
      <w:r>
        <w:rPr>
          <w:rFonts w:asciiTheme="minorHAnsi" w:hAnsiTheme="minorHAnsi"/>
          <w:b/>
          <w:u w:val="single"/>
        </w:rPr>
        <w:t xml:space="preserve"> PARA TODOS OS CARGOS DE NÍVEL MÉDIO/MÉDIO TÉCNICO</w:t>
      </w:r>
    </w:p>
    <w:p w:rsidR="00F73DF6" w:rsidRDefault="00E40245" w:rsidP="00F73DF6">
      <w:pPr>
        <w:spacing w:line="288" w:lineRule="auto"/>
        <w:rPr>
          <w:rFonts w:asciiTheme="minorHAnsi" w:hAnsiTheme="minorHAnsi"/>
          <w:b/>
          <w:i/>
        </w:rPr>
      </w:pPr>
      <w:r w:rsidRPr="00D32540">
        <w:rPr>
          <w:rFonts w:asciiTheme="minorHAnsi" w:hAnsiTheme="minorHAnsi"/>
          <w:b/>
          <w:i/>
        </w:rPr>
        <w:t>1. Língua Portuguesa - 10 (dez) questões.</w:t>
      </w:r>
      <w:r w:rsidRPr="008F6A6D">
        <w:rPr>
          <w:rFonts w:asciiTheme="minorHAnsi" w:hAnsiTheme="minorHAnsi"/>
          <w:b/>
          <w:i/>
        </w:rPr>
        <w:t xml:space="preserve"> </w:t>
      </w:r>
    </w:p>
    <w:p w:rsidR="00F73DF6" w:rsidRDefault="00D75642" w:rsidP="00F73DF6">
      <w:pPr>
        <w:spacing w:line="288" w:lineRule="auto"/>
        <w:jc w:val="both"/>
        <w:rPr>
          <w:rFonts w:asciiTheme="minorHAnsi" w:eastAsia="Times New Roman" w:hAnsiTheme="minorHAnsi" w:cs="Times New Roman"/>
        </w:rPr>
      </w:pPr>
      <w:r>
        <w:rPr>
          <w:rFonts w:asciiTheme="minorHAnsi" w:eastAsia="Times New Roman" w:hAnsiTheme="minorHAnsi" w:cs="Times New Roman"/>
        </w:rPr>
        <w:t xml:space="preserve">1. </w:t>
      </w:r>
      <w:r w:rsidR="00F73DF6" w:rsidRPr="00F73DF6">
        <w:rPr>
          <w:rFonts w:asciiTheme="minorHAnsi" w:eastAsia="Times New Roman" w:hAnsiTheme="minorHAnsi" w:cs="Times New Roman"/>
        </w:rPr>
        <w:t xml:space="preserve">Leitura, compreensão e interpretação de diferentes gêneros discursivos. </w:t>
      </w:r>
      <w:r>
        <w:rPr>
          <w:rFonts w:asciiTheme="minorHAnsi" w:eastAsia="Times New Roman" w:hAnsiTheme="minorHAnsi" w:cs="Times New Roman"/>
        </w:rPr>
        <w:t xml:space="preserve">2. </w:t>
      </w:r>
      <w:r w:rsidR="00F73DF6" w:rsidRPr="00F73DF6">
        <w:rPr>
          <w:rFonts w:asciiTheme="minorHAnsi" w:eastAsia="Times New Roman" w:hAnsiTheme="minorHAnsi" w:cs="Times New Roman"/>
        </w:rPr>
        <w:t xml:space="preserve">Condições de produção, estrutura composicional e função social de diferentes gêneros discursivos. </w:t>
      </w:r>
      <w:r>
        <w:rPr>
          <w:rFonts w:asciiTheme="minorHAnsi" w:eastAsia="Times New Roman" w:hAnsiTheme="minorHAnsi" w:cs="Times New Roman"/>
        </w:rPr>
        <w:t xml:space="preserve">3. </w:t>
      </w:r>
      <w:r w:rsidR="00F73DF6" w:rsidRPr="00F73DF6">
        <w:rPr>
          <w:rFonts w:asciiTheme="minorHAnsi" w:eastAsia="Times New Roman" w:hAnsiTheme="minorHAnsi" w:cs="Times New Roman"/>
        </w:rPr>
        <w:t xml:space="preserve">Sequências textuais do narrar, do argumentar, do descrever e do instruir. </w:t>
      </w:r>
      <w:r>
        <w:rPr>
          <w:rFonts w:asciiTheme="minorHAnsi" w:eastAsia="Times New Roman" w:hAnsiTheme="minorHAnsi" w:cs="Times New Roman"/>
        </w:rPr>
        <w:t xml:space="preserve">4. </w:t>
      </w:r>
      <w:r w:rsidR="00F73DF6" w:rsidRPr="00F73DF6">
        <w:rPr>
          <w:rFonts w:asciiTheme="minorHAnsi" w:eastAsia="Times New Roman" w:hAnsiTheme="minorHAnsi" w:cs="Times New Roman"/>
        </w:rPr>
        <w:t xml:space="preserve">Linguagem verbal e não verbal. Variações linguísticas de caráter regional, social, estilístico e histórico. </w:t>
      </w:r>
      <w:r>
        <w:rPr>
          <w:rFonts w:asciiTheme="minorHAnsi" w:eastAsia="Times New Roman" w:hAnsiTheme="minorHAnsi" w:cs="Times New Roman"/>
        </w:rPr>
        <w:t xml:space="preserve">5. </w:t>
      </w:r>
      <w:r w:rsidR="00F73DF6" w:rsidRPr="00F73DF6">
        <w:rPr>
          <w:rFonts w:asciiTheme="minorHAnsi" w:eastAsia="Times New Roman" w:hAnsiTheme="minorHAnsi" w:cs="Times New Roman"/>
        </w:rPr>
        <w:t xml:space="preserve">Adequação dos níveis de linguagem às situações de uso na oralidade e na escrita. </w:t>
      </w:r>
      <w:r>
        <w:rPr>
          <w:rFonts w:asciiTheme="minorHAnsi" w:eastAsia="Times New Roman" w:hAnsiTheme="minorHAnsi" w:cs="Times New Roman"/>
        </w:rPr>
        <w:t xml:space="preserve">6. </w:t>
      </w:r>
      <w:r w:rsidR="00F73DF6" w:rsidRPr="00F73DF6">
        <w:rPr>
          <w:rFonts w:asciiTheme="minorHAnsi" w:eastAsia="Times New Roman" w:hAnsiTheme="minorHAnsi" w:cs="Times New Roman"/>
        </w:rPr>
        <w:t xml:space="preserve">Funções da linguagem. </w:t>
      </w:r>
      <w:r>
        <w:rPr>
          <w:rFonts w:asciiTheme="minorHAnsi" w:eastAsia="Times New Roman" w:hAnsiTheme="minorHAnsi" w:cs="Times New Roman"/>
        </w:rPr>
        <w:t xml:space="preserve">7. </w:t>
      </w:r>
      <w:r w:rsidR="00F73DF6" w:rsidRPr="00F73DF6">
        <w:rPr>
          <w:rFonts w:asciiTheme="minorHAnsi" w:eastAsia="Times New Roman" w:hAnsiTheme="minorHAnsi" w:cs="Times New Roman"/>
        </w:rPr>
        <w:t xml:space="preserve">Aspectos linguísticos na construção do texto. </w:t>
      </w:r>
      <w:r>
        <w:rPr>
          <w:rFonts w:asciiTheme="minorHAnsi" w:eastAsia="Times New Roman" w:hAnsiTheme="minorHAnsi" w:cs="Times New Roman"/>
        </w:rPr>
        <w:t xml:space="preserve">8. </w:t>
      </w:r>
      <w:r w:rsidR="00F73DF6" w:rsidRPr="00F73DF6">
        <w:rPr>
          <w:rFonts w:asciiTheme="minorHAnsi" w:eastAsia="Times New Roman" w:hAnsiTheme="minorHAnsi" w:cs="Times New Roman"/>
        </w:rPr>
        <w:t xml:space="preserve">Morfologia: formação, classificação e flexão de palavras. </w:t>
      </w:r>
      <w:r>
        <w:rPr>
          <w:rFonts w:asciiTheme="minorHAnsi" w:eastAsia="Times New Roman" w:hAnsiTheme="minorHAnsi" w:cs="Times New Roman"/>
        </w:rPr>
        <w:t xml:space="preserve">9. </w:t>
      </w:r>
      <w:r w:rsidR="00F73DF6" w:rsidRPr="00F73DF6">
        <w:rPr>
          <w:rFonts w:asciiTheme="minorHAnsi" w:eastAsia="Times New Roman" w:hAnsiTheme="minorHAnsi" w:cs="Times New Roman"/>
        </w:rPr>
        <w:t xml:space="preserve">Colocação pronominal. </w:t>
      </w:r>
      <w:r>
        <w:rPr>
          <w:rFonts w:asciiTheme="minorHAnsi" w:eastAsia="Times New Roman" w:hAnsiTheme="minorHAnsi" w:cs="Times New Roman"/>
        </w:rPr>
        <w:t xml:space="preserve">10. </w:t>
      </w:r>
      <w:r w:rsidR="00F73DF6" w:rsidRPr="00F73DF6">
        <w:rPr>
          <w:rFonts w:asciiTheme="minorHAnsi" w:eastAsia="Times New Roman" w:hAnsiTheme="minorHAnsi" w:cs="Times New Roman"/>
        </w:rPr>
        <w:t xml:space="preserve">Sintaxe: frase, oração, períodos simples e compostos por coordenação e subordinação, concordância verbal e nominal, regência verbal e nominal. </w:t>
      </w:r>
      <w:r>
        <w:rPr>
          <w:rFonts w:asciiTheme="minorHAnsi" w:eastAsia="Times New Roman" w:hAnsiTheme="minorHAnsi" w:cs="Times New Roman"/>
        </w:rPr>
        <w:t xml:space="preserve">11. </w:t>
      </w:r>
      <w:r w:rsidR="00F73DF6" w:rsidRPr="00F73DF6">
        <w:rPr>
          <w:rFonts w:asciiTheme="minorHAnsi" w:eastAsia="Times New Roman" w:hAnsiTheme="minorHAnsi" w:cs="Times New Roman"/>
        </w:rPr>
        <w:t xml:space="preserve">Semântica e efeitos de sentido: denotação, conotação, polissemia, sinonímia, antonímia e figuras de linguagem. </w:t>
      </w:r>
      <w:r>
        <w:rPr>
          <w:rFonts w:asciiTheme="minorHAnsi" w:eastAsia="Times New Roman" w:hAnsiTheme="minorHAnsi" w:cs="Times New Roman"/>
        </w:rPr>
        <w:t xml:space="preserve">12. </w:t>
      </w:r>
      <w:r w:rsidR="00F73DF6" w:rsidRPr="00F73DF6">
        <w:rPr>
          <w:rFonts w:asciiTheme="minorHAnsi" w:eastAsia="Times New Roman" w:hAnsiTheme="minorHAnsi" w:cs="Times New Roman"/>
        </w:rPr>
        <w:t xml:space="preserve">Textualidade: coesão, coerência, argumentação e intertextualidade. </w:t>
      </w:r>
      <w:r>
        <w:rPr>
          <w:rFonts w:asciiTheme="minorHAnsi" w:eastAsia="Times New Roman" w:hAnsiTheme="minorHAnsi" w:cs="Times New Roman"/>
        </w:rPr>
        <w:t xml:space="preserve">13. </w:t>
      </w:r>
      <w:r w:rsidR="00F73DF6" w:rsidRPr="00F73DF6">
        <w:rPr>
          <w:rFonts w:asciiTheme="minorHAnsi" w:eastAsia="Times New Roman" w:hAnsiTheme="minorHAnsi" w:cs="Times New Roman"/>
        </w:rPr>
        <w:t xml:space="preserve">Ortografia Oficial. Registros da escrita: pontuação e acentuação tônica e gráfica. </w:t>
      </w:r>
      <w:r>
        <w:rPr>
          <w:rFonts w:asciiTheme="minorHAnsi" w:eastAsia="Times New Roman" w:hAnsiTheme="minorHAnsi" w:cs="Times New Roman"/>
        </w:rPr>
        <w:t xml:space="preserve">14. </w:t>
      </w:r>
      <w:r w:rsidR="00F73DF6" w:rsidRPr="00F73DF6">
        <w:rPr>
          <w:rFonts w:asciiTheme="minorHAnsi" w:eastAsia="Times New Roman" w:hAnsiTheme="minorHAnsi" w:cs="Times New Roman"/>
        </w:rPr>
        <w:t>A redação oficial: tipos e normas de composição.</w:t>
      </w:r>
    </w:p>
    <w:p w:rsidR="00D75642" w:rsidRDefault="00D75642" w:rsidP="00F73DF6">
      <w:pPr>
        <w:spacing w:line="288" w:lineRule="auto"/>
        <w:jc w:val="both"/>
        <w:rPr>
          <w:rFonts w:asciiTheme="minorHAnsi" w:eastAsia="Times New Roman" w:hAnsiTheme="minorHAnsi" w:cs="Times New Roman"/>
        </w:rPr>
      </w:pPr>
    </w:p>
    <w:p w:rsidR="00062800" w:rsidRPr="00D75642" w:rsidRDefault="00062800" w:rsidP="00F73DF6">
      <w:pPr>
        <w:spacing w:line="288" w:lineRule="auto"/>
        <w:jc w:val="both"/>
        <w:rPr>
          <w:rFonts w:asciiTheme="minorHAnsi" w:eastAsia="Times New Roman" w:hAnsiTheme="minorHAnsi" w:cs="Times New Roman"/>
        </w:rPr>
      </w:pPr>
    </w:p>
    <w:p w:rsidR="00F73DF6" w:rsidRDefault="00F73DF6" w:rsidP="00E40245">
      <w:pPr>
        <w:jc w:val="both"/>
        <w:rPr>
          <w:rFonts w:asciiTheme="minorHAnsi" w:hAnsiTheme="minorHAnsi"/>
        </w:rPr>
      </w:pPr>
    </w:p>
    <w:p w:rsidR="00E40245" w:rsidRPr="008F6A6D" w:rsidRDefault="00E40245" w:rsidP="00E40245">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i/>
        </w:rPr>
      </w:pPr>
      <w:r w:rsidRPr="00D32540">
        <w:rPr>
          <w:rFonts w:asciiTheme="minorHAnsi" w:hAnsiTheme="minorHAnsi"/>
          <w:b/>
          <w:i/>
        </w:rPr>
        <w:lastRenderedPageBreak/>
        <w:t xml:space="preserve">2.  Legislação </w:t>
      </w:r>
      <w:r w:rsidR="0020553B" w:rsidRPr="00D32540">
        <w:rPr>
          <w:rFonts w:asciiTheme="minorHAnsi" w:hAnsiTheme="minorHAnsi"/>
          <w:b/>
          <w:i/>
        </w:rPr>
        <w:t>- 10 (dez) questões.</w:t>
      </w:r>
    </w:p>
    <w:p w:rsidR="00C75342" w:rsidRPr="007028E2" w:rsidRDefault="00062800" w:rsidP="00C75342">
      <w:pPr>
        <w:jc w:val="both"/>
        <w:rPr>
          <w:rFonts w:asciiTheme="minorHAnsi" w:hAnsiTheme="minorHAnsi"/>
        </w:rPr>
      </w:pPr>
      <w:r w:rsidRPr="007028E2">
        <w:rPr>
          <w:rFonts w:asciiTheme="minorHAnsi" w:hAnsiTheme="minorHAnsi"/>
        </w:rPr>
        <w:t xml:space="preserve">1. </w:t>
      </w:r>
      <w:r w:rsidR="00C75342" w:rsidRPr="007028E2">
        <w:rPr>
          <w:rFonts w:asciiTheme="minorHAnsi" w:hAnsiTheme="minorHAnsi"/>
        </w:rPr>
        <w:t xml:space="preserve">Constituição da República Federativa do Brasil, de 05 de outubro de 1988: Das disposições constitucionais aplicadas aos servidores públicos (artigos 37 </w:t>
      </w:r>
      <w:proofErr w:type="gramStart"/>
      <w:r w:rsidR="00C75342" w:rsidRPr="007028E2">
        <w:rPr>
          <w:rFonts w:asciiTheme="minorHAnsi" w:hAnsiTheme="minorHAnsi"/>
        </w:rPr>
        <w:t>ao 41</w:t>
      </w:r>
      <w:proofErr w:type="gramEnd"/>
      <w:r w:rsidR="00C75342" w:rsidRPr="007028E2">
        <w:rPr>
          <w:rFonts w:asciiTheme="minorHAnsi" w:hAnsiTheme="minorHAnsi"/>
        </w:rPr>
        <w:t xml:space="preserve">). 2. Lei nº 8.027/90 - Dispõe sobre normas de conduta dos servidores públicos civis da União, das Autarquias e das Fundações Públicas, e dá outras providências. </w:t>
      </w:r>
      <w:r w:rsidRPr="007028E2">
        <w:rPr>
          <w:rFonts w:asciiTheme="minorHAnsi" w:hAnsiTheme="minorHAnsi"/>
        </w:rPr>
        <w:t xml:space="preserve">3. </w:t>
      </w:r>
      <w:r w:rsidR="00C75342" w:rsidRPr="007028E2">
        <w:rPr>
          <w:rFonts w:asciiTheme="minorHAnsi" w:hAnsiTheme="minorHAnsi"/>
        </w:rPr>
        <w:t xml:space="preserve">Regime Jurídico dos Servidores Civis da União (Lei nº 8.112/1990 com as devidas atualizações).  </w:t>
      </w:r>
      <w:r w:rsidRPr="007028E2">
        <w:rPr>
          <w:rFonts w:asciiTheme="minorHAnsi" w:hAnsiTheme="minorHAnsi"/>
        </w:rPr>
        <w:t xml:space="preserve">4. </w:t>
      </w:r>
      <w:r w:rsidR="00C75342" w:rsidRPr="007028E2">
        <w:rPr>
          <w:rFonts w:asciiTheme="minorHAnsi" w:hAnsiTheme="minorHAnsi"/>
        </w:rPr>
        <w:t xml:space="preserve">Ética na Administração Pública (Decreto nº 1.171/1994 com as devidas atualizações). 5. Dos Crimes contra a Administração Pública (art. 312 </w:t>
      </w:r>
      <w:proofErr w:type="gramStart"/>
      <w:r w:rsidR="00C75342" w:rsidRPr="007028E2">
        <w:rPr>
          <w:rFonts w:asciiTheme="minorHAnsi" w:hAnsiTheme="minorHAnsi"/>
        </w:rPr>
        <w:t>ao 327</w:t>
      </w:r>
      <w:proofErr w:type="gramEnd"/>
      <w:r w:rsidR="00C75342" w:rsidRPr="007028E2">
        <w:rPr>
          <w:rFonts w:asciiTheme="minorHAnsi" w:hAnsiTheme="minorHAnsi"/>
        </w:rPr>
        <w:t xml:space="preserve"> do Código Penal). 6. Improbidade </w:t>
      </w:r>
      <w:proofErr w:type="gramStart"/>
      <w:r w:rsidR="00C75342" w:rsidRPr="007028E2">
        <w:rPr>
          <w:rFonts w:asciiTheme="minorHAnsi" w:hAnsiTheme="minorHAnsi"/>
        </w:rPr>
        <w:t>Administrativa(</w:t>
      </w:r>
      <w:proofErr w:type="gramEnd"/>
      <w:r w:rsidR="00C75342" w:rsidRPr="007028E2">
        <w:rPr>
          <w:rFonts w:asciiTheme="minorHAnsi" w:hAnsiTheme="minorHAnsi"/>
        </w:rPr>
        <w:t xml:space="preserve"> Lei nº 8.429/92  com as devidas atualizações). </w:t>
      </w:r>
      <w:proofErr w:type="gramStart"/>
      <w:r w:rsidR="00C75342" w:rsidRPr="007028E2">
        <w:rPr>
          <w:rFonts w:asciiTheme="minorHAnsi" w:hAnsiTheme="minorHAnsi"/>
        </w:rPr>
        <w:t>7.</w:t>
      </w:r>
      <w:proofErr w:type="gramEnd"/>
      <w:r w:rsidR="00C75342" w:rsidRPr="007028E2">
        <w:rPr>
          <w:rFonts w:asciiTheme="minorHAnsi" w:hAnsiTheme="minorHAnsi"/>
        </w:rPr>
        <w:t xml:space="preserve">Lei 11.892/2008. </w:t>
      </w:r>
    </w:p>
    <w:p w:rsidR="00E40245" w:rsidRPr="000E03B4" w:rsidRDefault="00E40245" w:rsidP="00041540">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rPr>
      </w:pPr>
    </w:p>
    <w:p w:rsidR="00041540" w:rsidRDefault="00041540" w:rsidP="00041540">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rPr>
      </w:pPr>
      <w:r w:rsidRPr="008F6A6D">
        <w:rPr>
          <w:rFonts w:asciiTheme="minorHAnsi" w:hAnsiTheme="minorHAnsi"/>
          <w:b/>
        </w:rPr>
        <w:t>Con</w:t>
      </w:r>
      <w:r w:rsidR="009660B1">
        <w:rPr>
          <w:rFonts w:asciiTheme="minorHAnsi" w:hAnsiTheme="minorHAnsi"/>
          <w:b/>
        </w:rPr>
        <w:t>teúdos programáticos</w:t>
      </w:r>
      <w:r w:rsidRPr="008F6A6D">
        <w:rPr>
          <w:rFonts w:asciiTheme="minorHAnsi" w:hAnsiTheme="minorHAnsi"/>
          <w:b/>
        </w:rPr>
        <w:t xml:space="preserve"> (Conheci</w:t>
      </w:r>
      <w:r w:rsidR="009D40E9">
        <w:rPr>
          <w:rFonts w:asciiTheme="minorHAnsi" w:hAnsiTheme="minorHAnsi"/>
          <w:b/>
        </w:rPr>
        <w:t xml:space="preserve">mentos Específicos) - </w:t>
      </w:r>
      <w:r w:rsidRPr="008F6A6D">
        <w:rPr>
          <w:rFonts w:asciiTheme="minorHAnsi" w:hAnsiTheme="minorHAnsi"/>
          <w:b/>
        </w:rPr>
        <w:t xml:space="preserve">Nível </w:t>
      </w:r>
      <w:r>
        <w:rPr>
          <w:rFonts w:asciiTheme="minorHAnsi" w:hAnsiTheme="minorHAnsi"/>
          <w:b/>
        </w:rPr>
        <w:t>Médio/Médio Técnico</w:t>
      </w:r>
    </w:p>
    <w:p w:rsidR="00CB7AB4" w:rsidRDefault="00CB7AB4" w:rsidP="00041540">
      <w:pPr>
        <w:pBdr>
          <w:top w:val="none" w:sz="0" w:space="0" w:color="auto"/>
          <w:left w:val="none" w:sz="0" w:space="0" w:color="auto"/>
          <w:bottom w:val="none" w:sz="0" w:space="0" w:color="auto"/>
          <w:right w:val="none" w:sz="0" w:space="0" w:color="auto"/>
          <w:between w:val="none" w:sz="0" w:space="0" w:color="auto"/>
        </w:pBdr>
        <w:spacing w:line="288" w:lineRule="auto"/>
        <w:jc w:val="both"/>
        <w:rPr>
          <w:b/>
          <w:i/>
        </w:rPr>
      </w:pPr>
    </w:p>
    <w:p w:rsidR="009F1D97" w:rsidRPr="0058623E" w:rsidRDefault="0058623E" w:rsidP="00041540">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i/>
        </w:rPr>
      </w:pPr>
      <w:r w:rsidRPr="0058623E">
        <w:rPr>
          <w:rFonts w:asciiTheme="minorHAnsi" w:hAnsiTheme="minorHAnsi"/>
          <w:b/>
          <w:i/>
        </w:rPr>
        <w:t>Assistente em Administração</w:t>
      </w:r>
    </w:p>
    <w:p w:rsidR="009C3B77" w:rsidRPr="0058623E" w:rsidRDefault="005A7719" w:rsidP="0058623E">
      <w:pPr>
        <w:jc w:val="both"/>
        <w:rPr>
          <w:rFonts w:asciiTheme="minorHAnsi" w:hAnsiTheme="minorHAnsi"/>
        </w:rPr>
      </w:pPr>
      <w:r>
        <w:rPr>
          <w:rFonts w:asciiTheme="minorHAnsi" w:hAnsiTheme="minorHAnsi"/>
        </w:rPr>
        <w:t xml:space="preserve">1. </w:t>
      </w:r>
      <w:r w:rsidR="00CB7AB4" w:rsidRPr="0058623E">
        <w:rPr>
          <w:rFonts w:asciiTheme="minorHAnsi" w:hAnsiTheme="minorHAnsi"/>
        </w:rPr>
        <w:t xml:space="preserve">Organização do ambiente de trabalho. </w:t>
      </w:r>
      <w:r w:rsidR="006D56F2" w:rsidRPr="0058623E">
        <w:rPr>
          <w:rFonts w:asciiTheme="minorHAnsi" w:hAnsiTheme="minorHAnsi"/>
        </w:rPr>
        <w:t>2. Relações interpessoais. 3. Gestão arquivística: 3</w:t>
      </w:r>
      <w:r w:rsidR="00CB7AB4" w:rsidRPr="0058623E">
        <w:rPr>
          <w:rFonts w:asciiTheme="minorHAnsi" w:hAnsiTheme="minorHAnsi"/>
        </w:rPr>
        <w:t xml:space="preserve">.1. </w:t>
      </w:r>
      <w:r w:rsidR="006D56F2" w:rsidRPr="0058623E">
        <w:rPr>
          <w:rFonts w:asciiTheme="minorHAnsi" w:hAnsiTheme="minorHAnsi"/>
        </w:rPr>
        <w:t>Técnicas de arquivamento; 3.2. Métodos de arquivamento; 3.3. Classificação de arquivos; 3.4. Gestão de documentos; 3</w:t>
      </w:r>
      <w:r w:rsidR="00CB7AB4" w:rsidRPr="0058623E">
        <w:rPr>
          <w:rFonts w:asciiTheme="minorHAnsi" w:hAnsiTheme="minorHAnsi"/>
        </w:rPr>
        <w:t>.5. Tabela de temporalidade.</w:t>
      </w:r>
      <w:r w:rsidR="006D56F2" w:rsidRPr="0058623E">
        <w:rPr>
          <w:rFonts w:asciiTheme="minorHAnsi" w:hAnsiTheme="minorHAnsi"/>
        </w:rPr>
        <w:t xml:space="preserve"> </w:t>
      </w:r>
      <w:proofErr w:type="gramStart"/>
      <w:r w:rsidR="006D56F2" w:rsidRPr="0058623E">
        <w:rPr>
          <w:rFonts w:asciiTheme="minorHAnsi" w:hAnsiTheme="minorHAnsi"/>
        </w:rPr>
        <w:t>4</w:t>
      </w:r>
      <w:r w:rsidR="006B0B44" w:rsidRPr="0058623E">
        <w:rPr>
          <w:rFonts w:asciiTheme="minorHAnsi" w:hAnsiTheme="minorHAnsi"/>
        </w:rPr>
        <w:t>.</w:t>
      </w:r>
      <w:proofErr w:type="gramEnd"/>
      <w:r w:rsidR="006D56F2" w:rsidRPr="0058623E">
        <w:rPr>
          <w:rFonts w:asciiTheme="minorHAnsi" w:hAnsiTheme="minorHAnsi"/>
        </w:rPr>
        <w:t>Documentos administrativos. 5. Noções de Administração: 5</w:t>
      </w:r>
      <w:r w:rsidR="00CB7AB4" w:rsidRPr="0058623E">
        <w:rPr>
          <w:rFonts w:asciiTheme="minorHAnsi" w:hAnsiTheme="minorHAnsi"/>
        </w:rPr>
        <w:t>.1. Conceitos e</w:t>
      </w:r>
      <w:r w:rsidR="006D56F2" w:rsidRPr="0058623E">
        <w:rPr>
          <w:rFonts w:asciiTheme="minorHAnsi" w:hAnsiTheme="minorHAnsi"/>
        </w:rPr>
        <w:t xml:space="preserve"> fundamentos da Administração; 5</w:t>
      </w:r>
      <w:r w:rsidR="00CB7AB4" w:rsidRPr="0058623E">
        <w:rPr>
          <w:rFonts w:asciiTheme="minorHAnsi" w:hAnsiTheme="minorHAnsi"/>
        </w:rPr>
        <w:t>.2. Ge</w:t>
      </w:r>
      <w:r w:rsidR="006D56F2" w:rsidRPr="0058623E">
        <w:rPr>
          <w:rFonts w:asciiTheme="minorHAnsi" w:hAnsiTheme="minorHAnsi"/>
        </w:rPr>
        <w:t>stão de materiais e logística; 5</w:t>
      </w:r>
      <w:r w:rsidR="00CB7AB4" w:rsidRPr="0058623E">
        <w:rPr>
          <w:rFonts w:asciiTheme="minorHAnsi" w:hAnsiTheme="minorHAnsi"/>
        </w:rPr>
        <w:t>.3. Noçõe</w:t>
      </w:r>
      <w:r w:rsidR="006D56F2" w:rsidRPr="0058623E">
        <w:rPr>
          <w:rFonts w:asciiTheme="minorHAnsi" w:hAnsiTheme="minorHAnsi"/>
        </w:rPr>
        <w:t>s de Técnicas Administrativas; 5</w:t>
      </w:r>
      <w:r w:rsidR="00CB7AB4" w:rsidRPr="0058623E">
        <w:rPr>
          <w:rFonts w:asciiTheme="minorHAnsi" w:hAnsiTheme="minorHAnsi"/>
        </w:rPr>
        <w:t>.4. Or</w:t>
      </w:r>
      <w:r w:rsidR="006D56F2" w:rsidRPr="0058623E">
        <w:rPr>
          <w:rFonts w:asciiTheme="minorHAnsi" w:hAnsiTheme="minorHAnsi"/>
        </w:rPr>
        <w:t>ganização, sistemas e métodos; 5</w:t>
      </w:r>
      <w:r w:rsidR="00CB7AB4" w:rsidRPr="0058623E">
        <w:rPr>
          <w:rFonts w:asciiTheme="minorHAnsi" w:hAnsiTheme="minorHAnsi"/>
        </w:rPr>
        <w:t xml:space="preserve">.5. Administração Pública no Brasil. </w:t>
      </w:r>
      <w:r w:rsidR="006D56F2" w:rsidRPr="0058623E">
        <w:rPr>
          <w:rFonts w:asciiTheme="minorHAnsi" w:hAnsiTheme="minorHAnsi"/>
        </w:rPr>
        <w:t>5.6 Responsabilidade Social e Ética nas organizações. 5.7 Atos administrativos. 6. Orçamento público. 7. Receitas e despesas públicas. 8. Noções de Marketing. 9. Noções de Gestão de Pessoas. 10</w:t>
      </w:r>
      <w:r w:rsidR="00CB7AB4" w:rsidRPr="0058623E">
        <w:rPr>
          <w:rFonts w:asciiTheme="minorHAnsi" w:hAnsiTheme="minorHAnsi"/>
        </w:rPr>
        <w:t>. Noções</w:t>
      </w:r>
      <w:r w:rsidR="006D56F2" w:rsidRPr="0058623E">
        <w:rPr>
          <w:rFonts w:asciiTheme="minorHAnsi" w:hAnsiTheme="minorHAnsi"/>
        </w:rPr>
        <w:t xml:space="preserve"> de Administração Financeira. 11</w:t>
      </w:r>
      <w:r w:rsidR="00CB7AB4" w:rsidRPr="0058623E">
        <w:rPr>
          <w:rFonts w:asciiTheme="minorHAnsi" w:hAnsiTheme="minorHAnsi"/>
        </w:rPr>
        <w:t>. Noções de Licitação: Lei n.° 8.66</w:t>
      </w:r>
      <w:r w:rsidR="006D56F2" w:rsidRPr="0058623E">
        <w:rPr>
          <w:rFonts w:asciiTheme="minorHAnsi" w:hAnsiTheme="minorHAnsi"/>
        </w:rPr>
        <w:t>6/1993 e Lei n.° 10.520/2002. 12</w:t>
      </w:r>
      <w:r w:rsidR="00CB7AB4" w:rsidRPr="0058623E">
        <w:rPr>
          <w:rFonts w:asciiTheme="minorHAnsi" w:hAnsiTheme="minorHAnsi"/>
        </w:rPr>
        <w:t xml:space="preserve">. Processo administrativo: normas básicas no âmbito da Administração Federal: Lei nº 9.784/1999. </w:t>
      </w:r>
      <w:r w:rsidR="006D56F2" w:rsidRPr="0058623E">
        <w:rPr>
          <w:rFonts w:asciiTheme="minorHAnsi" w:hAnsiTheme="minorHAnsi"/>
        </w:rPr>
        <w:t>13</w:t>
      </w:r>
      <w:r w:rsidR="00CB7AB4" w:rsidRPr="0058623E">
        <w:rPr>
          <w:rFonts w:asciiTheme="minorHAnsi" w:hAnsiTheme="minorHAnsi"/>
        </w:rPr>
        <w:t>. Princípios e Sistemas da Administ</w:t>
      </w:r>
      <w:r w:rsidR="00553755">
        <w:rPr>
          <w:rFonts w:asciiTheme="minorHAnsi" w:hAnsiTheme="minorHAnsi"/>
        </w:rPr>
        <w:t>ração Federal: SIAFI e SICAF.</w:t>
      </w:r>
    </w:p>
    <w:p w:rsidR="0058623E" w:rsidRPr="0058623E" w:rsidRDefault="0058623E" w:rsidP="006031B8">
      <w:pPr>
        <w:jc w:val="both"/>
      </w:pPr>
    </w:p>
    <w:p w:rsidR="0058623E" w:rsidRPr="0058623E" w:rsidRDefault="0058623E" w:rsidP="0058623E">
      <w:pPr>
        <w:jc w:val="both"/>
        <w:rPr>
          <w:rFonts w:asciiTheme="minorHAnsi" w:hAnsiTheme="minorHAnsi"/>
          <w:b/>
          <w:i/>
        </w:rPr>
      </w:pPr>
      <w:r w:rsidRPr="00D32540">
        <w:rPr>
          <w:rFonts w:asciiTheme="minorHAnsi" w:hAnsiTheme="minorHAnsi"/>
          <w:b/>
          <w:i/>
        </w:rPr>
        <w:t>Técnico em Agropecuária</w:t>
      </w:r>
      <w:r w:rsidRPr="0058623E">
        <w:rPr>
          <w:rFonts w:asciiTheme="minorHAnsi" w:hAnsiTheme="minorHAnsi"/>
          <w:b/>
          <w:i/>
        </w:rPr>
        <w:t xml:space="preserve"> </w:t>
      </w:r>
    </w:p>
    <w:p w:rsidR="00665D0B" w:rsidRDefault="009955A6" w:rsidP="009955A6">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rPr>
      </w:pPr>
      <w:r w:rsidRPr="009955A6">
        <w:rPr>
          <w:rFonts w:ascii="Calibri" w:eastAsia="Times New Roman" w:hAnsi="Calibri"/>
        </w:rPr>
        <w:t xml:space="preserve">1. </w:t>
      </w:r>
      <w:proofErr w:type="gramStart"/>
      <w:r w:rsidRPr="009955A6">
        <w:rPr>
          <w:rFonts w:ascii="Calibri" w:eastAsia="Times New Roman" w:hAnsi="Calibri"/>
        </w:rPr>
        <w:t>Preparo,</w:t>
      </w:r>
      <w:proofErr w:type="gramEnd"/>
      <w:r w:rsidRPr="009955A6">
        <w:rPr>
          <w:rFonts w:ascii="Calibri" w:eastAsia="Times New Roman" w:hAnsi="Calibri"/>
        </w:rPr>
        <w:t xml:space="preserve"> correção e adubação do solo. 2. Fertilidade do solo e nutrição de plantas. 3. Adubos e adubação. 4. Rotação, sucessão e consórcio de culturas. 5. Propagação sexuada. 6. Propagação assexuada. 7. Escolha de espécies e cultivares. 8. Cultivo de espécies agrícolas (grandes culturas, </w:t>
      </w:r>
      <w:proofErr w:type="spellStart"/>
      <w:r w:rsidRPr="009955A6">
        <w:rPr>
          <w:rFonts w:ascii="Calibri" w:eastAsia="Times New Roman" w:hAnsi="Calibri"/>
        </w:rPr>
        <w:t>olerícolas</w:t>
      </w:r>
      <w:proofErr w:type="spellEnd"/>
      <w:r w:rsidRPr="009955A6">
        <w:rPr>
          <w:rFonts w:ascii="Calibri" w:eastAsia="Times New Roman" w:hAnsi="Calibri"/>
        </w:rPr>
        <w:t xml:space="preserve"> e fruteiras): 8.1. Técnicas de semeadura ou plantio; 8.2. Tratos culturais; 8.3. Manejo de pragas; 8.4. Manejo de doenças; 8.5. Manejo de plantas daninhas. 9. Uso de agroquímicos. 10. Colheita e pós-colheita. 11. Máquinas e implementos agrícolas;</w:t>
      </w:r>
    </w:p>
    <w:p w:rsidR="009955A6" w:rsidRDefault="009955A6" w:rsidP="009955A6">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rPr>
      </w:pPr>
      <w:r w:rsidRPr="009955A6">
        <w:rPr>
          <w:rFonts w:ascii="Calibri" w:eastAsia="Times New Roman" w:hAnsi="Calibri"/>
        </w:rPr>
        <w:t xml:space="preserve"> </w:t>
      </w:r>
      <w:r w:rsidR="00062800">
        <w:rPr>
          <w:rFonts w:ascii="Calibri" w:eastAsia="Times New Roman" w:hAnsi="Calibri"/>
        </w:rPr>
        <w:t xml:space="preserve">12. </w:t>
      </w:r>
      <w:r w:rsidRPr="009955A6">
        <w:rPr>
          <w:rFonts w:ascii="Calibri" w:eastAsia="Times New Roman" w:hAnsi="Calibri"/>
        </w:rPr>
        <w:t>Processamen</w:t>
      </w:r>
      <w:r>
        <w:rPr>
          <w:rFonts w:ascii="Calibri" w:eastAsia="Times New Roman" w:hAnsi="Calibri"/>
        </w:rPr>
        <w:t>to e conservação de vegetais; 13</w:t>
      </w:r>
      <w:r w:rsidRPr="009955A6">
        <w:rPr>
          <w:rFonts w:ascii="Calibri" w:eastAsia="Times New Roman" w:hAnsi="Calibri"/>
        </w:rPr>
        <w:t xml:space="preserve">. Produção de equinos, bovinos de corte e leite, ovinos, caprinos, frangos de corte e postura, suínos, abelhas e peixes: </w:t>
      </w:r>
      <w:r>
        <w:rPr>
          <w:rFonts w:ascii="Calibri" w:eastAsia="Times New Roman" w:hAnsi="Calibri"/>
        </w:rPr>
        <w:t xml:space="preserve">13.1 </w:t>
      </w:r>
      <w:r w:rsidRPr="009955A6">
        <w:rPr>
          <w:rFonts w:ascii="Calibri" w:eastAsia="Times New Roman" w:hAnsi="Calibri"/>
        </w:rPr>
        <w:t xml:space="preserve">Sistemas de criação; </w:t>
      </w:r>
      <w:r>
        <w:rPr>
          <w:rFonts w:ascii="Calibri" w:eastAsia="Times New Roman" w:hAnsi="Calibri"/>
        </w:rPr>
        <w:t xml:space="preserve">13.2 </w:t>
      </w:r>
      <w:r w:rsidRPr="009955A6">
        <w:rPr>
          <w:rFonts w:ascii="Calibri" w:eastAsia="Times New Roman" w:hAnsi="Calibri"/>
        </w:rPr>
        <w:t xml:space="preserve">Principais espécies e raças; </w:t>
      </w:r>
      <w:r>
        <w:rPr>
          <w:rFonts w:ascii="Calibri" w:eastAsia="Times New Roman" w:hAnsi="Calibri"/>
        </w:rPr>
        <w:t xml:space="preserve">13.3 </w:t>
      </w:r>
      <w:r w:rsidRPr="009955A6">
        <w:rPr>
          <w:rFonts w:ascii="Calibri" w:eastAsia="Times New Roman" w:hAnsi="Calibri"/>
        </w:rPr>
        <w:t xml:space="preserve">Ambiência e equipamentos; </w:t>
      </w:r>
      <w:proofErr w:type="gramStart"/>
      <w:r>
        <w:rPr>
          <w:rFonts w:ascii="Calibri" w:eastAsia="Times New Roman" w:hAnsi="Calibri"/>
        </w:rPr>
        <w:t xml:space="preserve">13.4 </w:t>
      </w:r>
      <w:r w:rsidRPr="009955A6">
        <w:rPr>
          <w:rFonts w:ascii="Calibri" w:eastAsia="Times New Roman" w:hAnsi="Calibri"/>
        </w:rPr>
        <w:t>Manejo</w:t>
      </w:r>
      <w:proofErr w:type="gramEnd"/>
      <w:r w:rsidRPr="009955A6">
        <w:rPr>
          <w:rFonts w:ascii="Calibri" w:eastAsia="Times New Roman" w:hAnsi="Calibri"/>
        </w:rPr>
        <w:t xml:space="preserve"> reprodutivo; </w:t>
      </w:r>
      <w:r>
        <w:rPr>
          <w:rFonts w:ascii="Calibri" w:eastAsia="Times New Roman" w:hAnsi="Calibri"/>
        </w:rPr>
        <w:t>13.5 Alimentos e alimentação.</w:t>
      </w:r>
      <w:r w:rsidRPr="009955A6">
        <w:rPr>
          <w:rFonts w:ascii="Calibri" w:eastAsia="Times New Roman" w:hAnsi="Calibri"/>
        </w:rPr>
        <w:t xml:space="preserve"> </w:t>
      </w:r>
      <w:r w:rsidR="00062800">
        <w:rPr>
          <w:rFonts w:ascii="Calibri" w:eastAsia="Times New Roman" w:hAnsi="Calibri"/>
        </w:rPr>
        <w:t xml:space="preserve">14. </w:t>
      </w:r>
      <w:r w:rsidRPr="009955A6">
        <w:rPr>
          <w:rFonts w:ascii="Calibri" w:eastAsia="Times New Roman" w:hAnsi="Calibri"/>
        </w:rPr>
        <w:t xml:space="preserve">Biosseguridade; </w:t>
      </w:r>
      <w:r w:rsidR="00062800">
        <w:rPr>
          <w:rFonts w:ascii="Calibri" w:eastAsia="Times New Roman" w:hAnsi="Calibri"/>
        </w:rPr>
        <w:t xml:space="preserve">15. </w:t>
      </w:r>
      <w:r w:rsidRPr="009955A6">
        <w:rPr>
          <w:rFonts w:ascii="Calibri" w:eastAsia="Times New Roman" w:hAnsi="Calibri"/>
        </w:rPr>
        <w:t>Formação e m</w:t>
      </w:r>
      <w:r>
        <w:rPr>
          <w:rFonts w:ascii="Calibri" w:eastAsia="Times New Roman" w:hAnsi="Calibri"/>
        </w:rPr>
        <w:t xml:space="preserve">anejo de pastagens e </w:t>
      </w:r>
      <w:proofErr w:type="spellStart"/>
      <w:r>
        <w:rPr>
          <w:rFonts w:ascii="Calibri" w:eastAsia="Times New Roman" w:hAnsi="Calibri"/>
        </w:rPr>
        <w:t>capineiras</w:t>
      </w:r>
      <w:proofErr w:type="spellEnd"/>
      <w:r>
        <w:rPr>
          <w:rFonts w:ascii="Calibri" w:eastAsia="Times New Roman" w:hAnsi="Calibri"/>
        </w:rPr>
        <w:t>.</w:t>
      </w:r>
      <w:r w:rsidRPr="009955A6">
        <w:rPr>
          <w:rFonts w:ascii="Calibri" w:eastAsia="Times New Roman" w:hAnsi="Calibri"/>
        </w:rPr>
        <w:t xml:space="preserve"> </w:t>
      </w:r>
      <w:r>
        <w:rPr>
          <w:rFonts w:ascii="Calibri" w:eastAsia="Times New Roman" w:hAnsi="Calibri"/>
        </w:rPr>
        <w:t xml:space="preserve">16. </w:t>
      </w:r>
      <w:r w:rsidRPr="009955A6">
        <w:rPr>
          <w:rFonts w:ascii="Calibri" w:eastAsia="Times New Roman" w:hAnsi="Calibri"/>
        </w:rPr>
        <w:t xml:space="preserve">Conservação de </w:t>
      </w:r>
      <w:r>
        <w:rPr>
          <w:rFonts w:ascii="Calibri" w:eastAsia="Times New Roman" w:hAnsi="Calibri"/>
        </w:rPr>
        <w:t>forragens (ensilagem e fenação).</w:t>
      </w:r>
      <w:r w:rsidRPr="009955A6">
        <w:rPr>
          <w:rFonts w:ascii="Calibri" w:eastAsia="Times New Roman" w:hAnsi="Calibri"/>
        </w:rPr>
        <w:t xml:space="preserve"> </w:t>
      </w:r>
      <w:r w:rsidR="00062800">
        <w:rPr>
          <w:rFonts w:ascii="Calibri" w:eastAsia="Times New Roman" w:hAnsi="Calibri"/>
        </w:rPr>
        <w:t xml:space="preserve">17. </w:t>
      </w:r>
      <w:r w:rsidRPr="009955A6">
        <w:rPr>
          <w:rFonts w:ascii="Calibri" w:eastAsia="Times New Roman" w:hAnsi="Calibri"/>
        </w:rPr>
        <w:t>Í</w:t>
      </w:r>
      <w:r>
        <w:rPr>
          <w:rFonts w:ascii="Calibri" w:eastAsia="Times New Roman" w:hAnsi="Calibri"/>
        </w:rPr>
        <w:t>ndices e planejamento produtivo.</w:t>
      </w:r>
      <w:r w:rsidRPr="009955A6">
        <w:rPr>
          <w:rFonts w:ascii="Calibri" w:eastAsia="Times New Roman" w:hAnsi="Calibri"/>
        </w:rPr>
        <w:t xml:space="preserve"> </w:t>
      </w:r>
      <w:r w:rsidR="00062800">
        <w:rPr>
          <w:rFonts w:ascii="Calibri" w:eastAsia="Times New Roman" w:hAnsi="Calibri"/>
        </w:rPr>
        <w:t xml:space="preserve">18. </w:t>
      </w:r>
      <w:r w:rsidRPr="009955A6">
        <w:rPr>
          <w:rFonts w:ascii="Calibri" w:eastAsia="Times New Roman" w:hAnsi="Calibri"/>
        </w:rPr>
        <w:t>Qualidade, conservação e processamento de carn</w:t>
      </w:r>
      <w:r>
        <w:rPr>
          <w:rFonts w:ascii="Calibri" w:eastAsia="Times New Roman" w:hAnsi="Calibri"/>
        </w:rPr>
        <w:t>e, leite, ovos, lã e mel.</w:t>
      </w:r>
      <w:r w:rsidRPr="009955A6">
        <w:rPr>
          <w:rFonts w:ascii="Calibri" w:eastAsia="Times New Roman" w:hAnsi="Calibri"/>
        </w:rPr>
        <w:t xml:space="preserve"> </w:t>
      </w:r>
      <w:r w:rsidR="00062800">
        <w:rPr>
          <w:rFonts w:ascii="Calibri" w:eastAsia="Times New Roman" w:hAnsi="Calibri"/>
        </w:rPr>
        <w:t xml:space="preserve">19. </w:t>
      </w:r>
      <w:r w:rsidRPr="009955A6">
        <w:rPr>
          <w:rFonts w:ascii="Calibri" w:eastAsia="Times New Roman" w:hAnsi="Calibri"/>
        </w:rPr>
        <w:t>Gerencia</w:t>
      </w:r>
      <w:r>
        <w:rPr>
          <w:rFonts w:ascii="Calibri" w:eastAsia="Times New Roman" w:hAnsi="Calibri"/>
        </w:rPr>
        <w:t>mento de resíduos agropecuários. 20.</w:t>
      </w:r>
      <w:r w:rsidRPr="009955A6">
        <w:rPr>
          <w:rFonts w:ascii="Calibri" w:eastAsia="Times New Roman" w:hAnsi="Calibri"/>
        </w:rPr>
        <w:t xml:space="preserve"> </w:t>
      </w:r>
      <w:r>
        <w:rPr>
          <w:rFonts w:ascii="Calibri" w:eastAsia="Times New Roman" w:hAnsi="Calibri"/>
        </w:rPr>
        <w:t xml:space="preserve">Associativismo e cooperativismo. </w:t>
      </w:r>
      <w:r w:rsidRPr="009955A6">
        <w:rPr>
          <w:rFonts w:ascii="Calibri" w:eastAsia="Times New Roman" w:hAnsi="Calibri"/>
        </w:rPr>
        <w:t xml:space="preserve"> </w:t>
      </w:r>
      <w:r w:rsidR="00062800">
        <w:rPr>
          <w:rFonts w:ascii="Calibri" w:eastAsia="Times New Roman" w:hAnsi="Calibri"/>
        </w:rPr>
        <w:t xml:space="preserve">21. </w:t>
      </w:r>
      <w:r>
        <w:rPr>
          <w:rFonts w:ascii="Calibri" w:eastAsia="Times New Roman" w:hAnsi="Calibri"/>
        </w:rPr>
        <w:t>Extensão rural.</w:t>
      </w:r>
      <w:r w:rsidRPr="009955A6">
        <w:rPr>
          <w:rFonts w:ascii="Calibri" w:eastAsia="Times New Roman" w:hAnsi="Calibri"/>
        </w:rPr>
        <w:t> </w:t>
      </w:r>
    </w:p>
    <w:p w:rsidR="00E72BEF" w:rsidRDefault="00E72BEF" w:rsidP="009955A6">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rPr>
      </w:pPr>
    </w:p>
    <w:p w:rsidR="00E72BEF" w:rsidRPr="00E72BEF" w:rsidRDefault="00E72BEF" w:rsidP="00E72BE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b/>
          <w:i/>
        </w:rPr>
      </w:pPr>
      <w:r w:rsidRPr="00E72BEF">
        <w:rPr>
          <w:rFonts w:ascii="Calibri" w:eastAsia="Times New Roman" w:hAnsi="Calibri"/>
          <w:b/>
          <w:i/>
        </w:rPr>
        <w:t>Técnico em Audi</w:t>
      </w:r>
      <w:r>
        <w:rPr>
          <w:rFonts w:ascii="Calibri" w:eastAsia="Times New Roman" w:hAnsi="Calibri"/>
          <w:b/>
          <w:i/>
        </w:rPr>
        <w:t>o</w:t>
      </w:r>
      <w:r w:rsidRPr="00E72BEF">
        <w:rPr>
          <w:rFonts w:ascii="Calibri" w:eastAsia="Times New Roman" w:hAnsi="Calibri"/>
          <w:b/>
          <w:i/>
        </w:rPr>
        <w:t>visual</w:t>
      </w:r>
    </w:p>
    <w:p w:rsidR="00C57379" w:rsidRPr="00C57379" w:rsidRDefault="00C57379" w:rsidP="00C57379">
      <w:pPr>
        <w:jc w:val="both"/>
        <w:rPr>
          <w:rFonts w:asciiTheme="minorHAnsi" w:hAnsiTheme="minorHAnsi"/>
        </w:rPr>
      </w:pPr>
      <w:r w:rsidRPr="00C57379">
        <w:rPr>
          <w:rFonts w:asciiTheme="minorHAnsi" w:hAnsiTheme="minorHAnsi"/>
        </w:rPr>
        <w:t xml:space="preserve">1. Conhecimento de Informática: 1.1. Sistemas Operacionais: Windows, OSX; 1.2. Softwares aplicados à pré-produção: Office; 1.3. Softwares de tratamento de imagens: Adobe </w:t>
      </w:r>
      <w:proofErr w:type="spellStart"/>
      <w:r w:rsidRPr="00C57379">
        <w:rPr>
          <w:rFonts w:asciiTheme="minorHAnsi" w:hAnsiTheme="minorHAnsi"/>
        </w:rPr>
        <w:t>Photoshop</w:t>
      </w:r>
      <w:proofErr w:type="spellEnd"/>
      <w:r w:rsidRPr="00C57379">
        <w:rPr>
          <w:rFonts w:asciiTheme="minorHAnsi" w:hAnsiTheme="minorHAnsi"/>
        </w:rPr>
        <w:t xml:space="preserve"> e </w:t>
      </w:r>
      <w:proofErr w:type="spellStart"/>
      <w:r w:rsidRPr="00C57379">
        <w:rPr>
          <w:rFonts w:asciiTheme="minorHAnsi" w:hAnsiTheme="minorHAnsi"/>
        </w:rPr>
        <w:t>Gimp</w:t>
      </w:r>
      <w:proofErr w:type="spellEnd"/>
      <w:r w:rsidRPr="00C57379">
        <w:rPr>
          <w:rFonts w:asciiTheme="minorHAnsi" w:hAnsiTheme="minorHAnsi"/>
        </w:rPr>
        <w:t xml:space="preserve">; 1.4. Softwares de edição de vídeo: Adobe </w:t>
      </w:r>
      <w:proofErr w:type="spellStart"/>
      <w:r w:rsidRPr="00C57379">
        <w:rPr>
          <w:rFonts w:asciiTheme="minorHAnsi" w:hAnsiTheme="minorHAnsi"/>
        </w:rPr>
        <w:t>Premiere</w:t>
      </w:r>
      <w:proofErr w:type="spellEnd"/>
      <w:r w:rsidRPr="00C57379">
        <w:rPr>
          <w:rFonts w:asciiTheme="minorHAnsi" w:hAnsiTheme="minorHAnsi"/>
        </w:rPr>
        <w:t xml:space="preserve">, Adobe </w:t>
      </w:r>
      <w:proofErr w:type="spellStart"/>
      <w:r w:rsidRPr="00C57379">
        <w:rPr>
          <w:rFonts w:asciiTheme="minorHAnsi" w:hAnsiTheme="minorHAnsi"/>
        </w:rPr>
        <w:t>After</w:t>
      </w:r>
      <w:proofErr w:type="spellEnd"/>
      <w:r w:rsidRPr="00C57379">
        <w:rPr>
          <w:rFonts w:asciiTheme="minorHAnsi" w:hAnsiTheme="minorHAnsi"/>
        </w:rPr>
        <w:t xml:space="preserve"> </w:t>
      </w:r>
      <w:proofErr w:type="spellStart"/>
      <w:r w:rsidRPr="00C57379">
        <w:rPr>
          <w:rFonts w:asciiTheme="minorHAnsi" w:hAnsiTheme="minorHAnsi"/>
        </w:rPr>
        <w:t>Effects</w:t>
      </w:r>
      <w:proofErr w:type="spellEnd"/>
      <w:r w:rsidRPr="00C57379">
        <w:rPr>
          <w:rFonts w:asciiTheme="minorHAnsi" w:hAnsiTheme="minorHAnsi"/>
        </w:rPr>
        <w:t xml:space="preserve">, Final </w:t>
      </w:r>
      <w:proofErr w:type="spellStart"/>
      <w:proofErr w:type="gramStart"/>
      <w:r w:rsidRPr="00C57379">
        <w:rPr>
          <w:rFonts w:asciiTheme="minorHAnsi" w:hAnsiTheme="minorHAnsi"/>
        </w:rPr>
        <w:t>Cut</w:t>
      </w:r>
      <w:proofErr w:type="spellEnd"/>
      <w:proofErr w:type="gramEnd"/>
      <w:r w:rsidRPr="00C57379">
        <w:rPr>
          <w:rFonts w:asciiTheme="minorHAnsi" w:hAnsiTheme="minorHAnsi"/>
        </w:rPr>
        <w:t xml:space="preserve">; 1.5. Softwares de criação vetorial: Adobe Ilustrador, </w:t>
      </w:r>
      <w:proofErr w:type="spellStart"/>
      <w:r w:rsidRPr="00C57379">
        <w:rPr>
          <w:rFonts w:asciiTheme="minorHAnsi" w:hAnsiTheme="minorHAnsi"/>
        </w:rPr>
        <w:t>Corel</w:t>
      </w:r>
      <w:proofErr w:type="spellEnd"/>
      <w:r w:rsidRPr="00C57379">
        <w:rPr>
          <w:rFonts w:asciiTheme="minorHAnsi" w:hAnsiTheme="minorHAnsi"/>
        </w:rPr>
        <w:t xml:space="preserve"> </w:t>
      </w:r>
      <w:proofErr w:type="spellStart"/>
      <w:r w:rsidRPr="00C57379">
        <w:rPr>
          <w:rFonts w:asciiTheme="minorHAnsi" w:hAnsiTheme="minorHAnsi"/>
        </w:rPr>
        <w:t>Draw</w:t>
      </w:r>
      <w:proofErr w:type="spellEnd"/>
      <w:r w:rsidRPr="00C57379">
        <w:rPr>
          <w:rFonts w:asciiTheme="minorHAnsi" w:hAnsiTheme="minorHAnsi"/>
        </w:rPr>
        <w:t xml:space="preserve">, </w:t>
      </w:r>
      <w:proofErr w:type="spellStart"/>
      <w:r w:rsidRPr="00C57379">
        <w:rPr>
          <w:rFonts w:asciiTheme="minorHAnsi" w:hAnsiTheme="minorHAnsi"/>
        </w:rPr>
        <w:t>Inkscape</w:t>
      </w:r>
      <w:proofErr w:type="spellEnd"/>
      <w:r w:rsidRPr="00C57379">
        <w:rPr>
          <w:rFonts w:asciiTheme="minorHAnsi" w:hAnsiTheme="minorHAnsi"/>
        </w:rPr>
        <w:t xml:space="preserve">; 1.6. Postagem e distribuição por meio das redes de computadores e servidores (FTP e Internet); 1.7. Postagem em sites de distribuição de áudio e vídeo (streaming) e redes sociais. 2. Conhecimento da linguagem audiovisual: 2.1. Fotografia e iluminação; 2.2. Planos, enquadramentos, composição e sequências; 2.3. Lentes e perspectiva; 2.4. Movimentos de câmera, direção e orientação de câmera. 3. Conhecimento de produção </w:t>
      </w:r>
      <w:r w:rsidRPr="00C57379">
        <w:rPr>
          <w:rFonts w:asciiTheme="minorHAnsi" w:hAnsiTheme="minorHAnsi"/>
        </w:rPr>
        <w:lastRenderedPageBreak/>
        <w:t xml:space="preserve">audiovisual: 3.1. Pré-produção e suas etapas; 3.2. Produção e suas etapas; 3.3. Pós-produção e suas etapas; 3.4. Controle e organização de saída e entrada de equipamentos. 4. Equipamentos e recursos de produção: 4.1. Operação de câmera; 4.2. Uso de lentes e acessórios; 4.3. Equipamentos de produção; 4.4. Acessórios de produção; 4.5. Manutenção. 5. Equipamentos e recursos de pós-produção: 5.1. Estrutura de uma ilha de edição; 5.2. Operação, gravação, </w:t>
      </w:r>
      <w:proofErr w:type="gramStart"/>
      <w:r w:rsidRPr="00C57379">
        <w:rPr>
          <w:rFonts w:asciiTheme="minorHAnsi" w:hAnsiTheme="minorHAnsi"/>
        </w:rPr>
        <w:t>captura,</w:t>
      </w:r>
      <w:proofErr w:type="gramEnd"/>
      <w:r w:rsidRPr="00C57379">
        <w:rPr>
          <w:rFonts w:asciiTheme="minorHAnsi" w:hAnsiTheme="minorHAnsi"/>
        </w:rPr>
        <w:t xml:space="preserve"> edição, mixagem e reprodução em suportes analógicos e digitais; 5.3. Acessórios de pós-produção; 5.4. Técnicas de edição de vídeo e áudio; 5.5. Tratamento de vídeos, áudios e imagens; 5.6. Formatos e extensões de arquivos de vídeo e áudio; 5.7. Formatos de mídias digitais e analógicas; 5.8. Armazenamento e processamento digital. 6. Equipamentos e técnicas de sonorização: 6.1. Tipos de microfones; 6.2. Acústica; 6.3. Montagem de equipamentos de sonorização; 6.4. Amplificadores; 6.5. Equalização. 7. Equipamentos de reprodução e exibição: 7.1. Projetores multimídia; 7.2. Montagem e conexão de telões, televisores e monitores; 7.3. Equipamentos de sonorização; 7.4. Acessórios de sonorização; 7.5. Cabeamentos; 7.6. Conectores analógicos e digitais de áudio e vídeo; 7.7. Conexões com fio e sem fio.</w:t>
      </w:r>
    </w:p>
    <w:p w:rsidR="00E72BEF" w:rsidRDefault="00E72BEF" w:rsidP="009955A6">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rPr>
      </w:pPr>
    </w:p>
    <w:p w:rsidR="00E72BEF" w:rsidRPr="00E72BEF" w:rsidRDefault="00E72BEF" w:rsidP="009955A6">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b/>
          <w:i/>
        </w:rPr>
      </w:pPr>
      <w:r w:rsidRPr="00E72BEF">
        <w:rPr>
          <w:rFonts w:ascii="Calibri" w:eastAsia="Times New Roman" w:hAnsi="Calibri"/>
          <w:b/>
          <w:i/>
        </w:rPr>
        <w:t>Técnico em Eletrotécnica</w:t>
      </w:r>
    </w:p>
    <w:p w:rsidR="00E72BEF" w:rsidRDefault="00062800" w:rsidP="00F554D7">
      <w:pPr>
        <w:jc w:val="both"/>
        <w:rPr>
          <w:rFonts w:asciiTheme="minorHAnsi" w:hAnsiTheme="minorHAnsi"/>
        </w:rPr>
      </w:pPr>
      <w:r w:rsidRPr="005E2920">
        <w:rPr>
          <w:rFonts w:asciiTheme="minorHAnsi" w:hAnsiTheme="minorHAnsi"/>
        </w:rPr>
        <w:t xml:space="preserve">1. </w:t>
      </w:r>
      <w:r w:rsidR="005E2920" w:rsidRPr="005E2920">
        <w:rPr>
          <w:rFonts w:asciiTheme="minorHAnsi" w:hAnsiTheme="minorHAnsi"/>
        </w:rPr>
        <w:t xml:space="preserve">Conceitos de tensão, corrente e resistência, circuitos elétricos, magnetismo, Lei de Ohm, potência elétrica, corrente alternada trifásica, bifásica e monofásica. Geração; transmissão e consumo de energia elétrica. 2. Leitura e interpretação de projetos e esquemas elétricos, normas técnicas. 3. Dimensionamento de fios e disjuntores para instalações elétricas; Instalações elétricas, comandos elétricos de motores; tipos de motores elétricos e seus fundamentos, sistema de partida manual; sistema de partida por </w:t>
      </w:r>
      <w:proofErr w:type="spellStart"/>
      <w:r w:rsidR="005E2920" w:rsidRPr="005E2920">
        <w:rPr>
          <w:rFonts w:asciiTheme="minorHAnsi" w:hAnsiTheme="minorHAnsi"/>
        </w:rPr>
        <w:t>contatores</w:t>
      </w:r>
      <w:proofErr w:type="spellEnd"/>
      <w:r w:rsidR="005E2920" w:rsidRPr="005E2920">
        <w:rPr>
          <w:rFonts w:asciiTheme="minorHAnsi" w:hAnsiTheme="minorHAnsi"/>
        </w:rPr>
        <w:t xml:space="preserve">; sistema de partida de proteção térmica e termomagnética, aplicação de </w:t>
      </w:r>
      <w:proofErr w:type="spellStart"/>
      <w:r w:rsidR="005E2920" w:rsidRPr="005E2920">
        <w:rPr>
          <w:rFonts w:asciiTheme="minorHAnsi" w:hAnsiTheme="minorHAnsi"/>
        </w:rPr>
        <w:t>contatores</w:t>
      </w:r>
      <w:proofErr w:type="spellEnd"/>
      <w:r w:rsidR="005E2920" w:rsidRPr="005E2920">
        <w:rPr>
          <w:rFonts w:asciiTheme="minorHAnsi" w:hAnsiTheme="minorHAnsi"/>
        </w:rPr>
        <w:t xml:space="preserve"> e temporizadores, inversores, controlador lógico programável, materiais elétricos. 4.  Transformadores elétricos: Conceitos; Aplicações de transformadores; Ensaios em transformadores. 5. Eletrônica analógica: Componentes eletrônicos a semicondutores; Circuitos eletrônicos a semicondutores; Aplicações com diodos e transistores. 6. Eletrônica digital: Famílias lógicas; Síntese de circuitos lógicos; Aplicações de circuitos lógicos; Circuitos sequenciais. 7. Controladores lógicos programáveis. 8. Segurança em eletricidade.</w:t>
      </w:r>
    </w:p>
    <w:p w:rsidR="00FB4718" w:rsidRDefault="00FB4718" w:rsidP="00F554D7">
      <w:pPr>
        <w:jc w:val="both"/>
        <w:rPr>
          <w:rFonts w:asciiTheme="minorHAnsi" w:hAnsiTheme="minorHAnsi"/>
        </w:rPr>
      </w:pPr>
    </w:p>
    <w:p w:rsidR="00FB4718" w:rsidRPr="00692908" w:rsidRDefault="00FB4718" w:rsidP="00FB4718">
      <w:pPr>
        <w:rPr>
          <w:rFonts w:asciiTheme="minorHAnsi" w:hAnsiTheme="minorHAnsi"/>
          <w:b/>
          <w:i/>
        </w:rPr>
      </w:pPr>
      <w:r>
        <w:rPr>
          <w:rFonts w:asciiTheme="minorHAnsi" w:hAnsiTheme="minorHAnsi"/>
          <w:b/>
          <w:i/>
        </w:rPr>
        <w:t>Técnico de Laboratório/Agropecuária</w:t>
      </w:r>
    </w:p>
    <w:p w:rsidR="00692908" w:rsidRDefault="007C4CF8" w:rsidP="00F554D7">
      <w:pPr>
        <w:jc w:val="both"/>
        <w:rPr>
          <w:rFonts w:asciiTheme="minorHAnsi" w:hAnsiTheme="minorHAnsi"/>
        </w:rPr>
      </w:pPr>
      <w:r w:rsidRPr="00692908">
        <w:rPr>
          <w:rFonts w:asciiTheme="minorHAnsi" w:hAnsiTheme="minorHAnsi"/>
        </w:rPr>
        <w:t>1. Materiais de laboratório: Nomenclatura e identificação de vidrarias; Conhecimento dos aparelhos e equipamentos de laboratór</w:t>
      </w:r>
      <w:r w:rsidR="00665D07">
        <w:rPr>
          <w:rFonts w:asciiTheme="minorHAnsi" w:hAnsiTheme="minorHAnsi"/>
        </w:rPr>
        <w:t>io</w:t>
      </w:r>
      <w:r w:rsidRPr="00692908">
        <w:rPr>
          <w:rFonts w:asciiTheme="minorHAnsi" w:hAnsiTheme="minorHAnsi"/>
        </w:rPr>
        <w:t>. 2. Sistemas de segurança em laboratórios: normas e procedimentos básicos.  3.  Equipamentos de proteção individual: Prevenção a acidentes; Limpeza, desinfecção e esterilização do instrumental.</w:t>
      </w:r>
      <w:r>
        <w:rPr>
          <w:rFonts w:asciiTheme="minorHAnsi" w:hAnsiTheme="minorHAnsi"/>
        </w:rPr>
        <w:t xml:space="preserve"> 4</w:t>
      </w:r>
      <w:r w:rsidRPr="00692908">
        <w:rPr>
          <w:rFonts w:asciiTheme="minorHAnsi" w:hAnsiTheme="minorHAnsi"/>
        </w:rPr>
        <w:t xml:space="preserve">. Noções elementares do </w:t>
      </w:r>
      <w:r>
        <w:rPr>
          <w:rFonts w:asciiTheme="minorHAnsi" w:hAnsiTheme="minorHAnsi"/>
        </w:rPr>
        <w:t>funcionamento do laboratório. 5.</w:t>
      </w:r>
      <w:r w:rsidRPr="00692908">
        <w:rPr>
          <w:rFonts w:asciiTheme="minorHAnsi" w:hAnsiTheme="minorHAnsi"/>
        </w:rPr>
        <w:t xml:space="preserve"> Normas reguladoras </w:t>
      </w:r>
      <w:r w:rsidRPr="00665D07">
        <w:rPr>
          <w:rFonts w:asciiTheme="minorHAnsi" w:hAnsiTheme="minorHAnsi"/>
        </w:rPr>
        <w:t xml:space="preserve">(NBR) referentes à prática </w:t>
      </w:r>
      <w:r w:rsidR="00665D07" w:rsidRPr="00665D07">
        <w:rPr>
          <w:rFonts w:asciiTheme="minorHAnsi" w:hAnsiTheme="minorHAnsi"/>
        </w:rPr>
        <w:t xml:space="preserve">laboratorial. </w:t>
      </w:r>
      <w:r w:rsidRPr="00665D07">
        <w:rPr>
          <w:rFonts w:asciiTheme="minorHAnsi" w:hAnsiTheme="minorHAnsi"/>
        </w:rPr>
        <w:t xml:space="preserve">6. </w:t>
      </w:r>
      <w:proofErr w:type="spellStart"/>
      <w:r w:rsidR="00665D07" w:rsidRPr="00665D07">
        <w:rPr>
          <w:rFonts w:asciiTheme="minorHAnsi" w:hAnsiTheme="minorHAnsi"/>
        </w:rPr>
        <w:t>Bromatologia</w:t>
      </w:r>
      <w:proofErr w:type="spellEnd"/>
      <w:r w:rsidR="00665D07" w:rsidRPr="00665D07">
        <w:rPr>
          <w:rFonts w:asciiTheme="minorHAnsi" w:hAnsiTheme="minorHAnsi"/>
        </w:rPr>
        <w:t xml:space="preserve">. </w:t>
      </w:r>
      <w:r w:rsidR="003C248E">
        <w:rPr>
          <w:rFonts w:asciiTheme="minorHAnsi" w:hAnsiTheme="minorHAnsi"/>
        </w:rPr>
        <w:t xml:space="preserve">7. </w:t>
      </w:r>
      <w:r w:rsidR="00665D07" w:rsidRPr="00665D07">
        <w:rPr>
          <w:rFonts w:asciiTheme="minorHAnsi" w:hAnsiTheme="minorHAnsi"/>
        </w:rPr>
        <w:t xml:space="preserve">Fisiologia e sanidade </w:t>
      </w:r>
      <w:proofErr w:type="gramStart"/>
      <w:r w:rsidR="00665D07" w:rsidRPr="00665D07">
        <w:rPr>
          <w:rFonts w:asciiTheme="minorHAnsi" w:hAnsiTheme="minorHAnsi"/>
        </w:rPr>
        <w:t>animal</w:t>
      </w:r>
      <w:proofErr w:type="gramEnd"/>
      <w:r w:rsidR="00665D07" w:rsidRPr="00665D07">
        <w:rPr>
          <w:rFonts w:asciiTheme="minorHAnsi" w:hAnsiTheme="minorHAnsi"/>
        </w:rPr>
        <w:t xml:space="preserve">. </w:t>
      </w:r>
      <w:r w:rsidR="00665D07">
        <w:rPr>
          <w:rFonts w:asciiTheme="minorHAnsi" w:hAnsiTheme="minorHAnsi"/>
        </w:rPr>
        <w:t xml:space="preserve">8. </w:t>
      </w:r>
      <w:r w:rsidR="00665D07" w:rsidRPr="00665D07">
        <w:rPr>
          <w:rFonts w:asciiTheme="minorHAnsi" w:hAnsiTheme="minorHAnsi"/>
        </w:rPr>
        <w:t xml:space="preserve">Pós-colheita e </w:t>
      </w:r>
      <w:proofErr w:type="spellStart"/>
      <w:r w:rsidR="00665D07" w:rsidRPr="00665D07">
        <w:rPr>
          <w:rFonts w:asciiTheme="minorHAnsi" w:hAnsiTheme="minorHAnsi"/>
        </w:rPr>
        <w:t>agroindustrialização</w:t>
      </w:r>
      <w:proofErr w:type="spellEnd"/>
      <w:r w:rsidR="00665D07" w:rsidRPr="00665D07">
        <w:rPr>
          <w:rFonts w:asciiTheme="minorHAnsi" w:hAnsiTheme="minorHAnsi"/>
        </w:rPr>
        <w:t xml:space="preserve"> de alimentos.</w:t>
      </w:r>
      <w:r w:rsidR="00665D07">
        <w:rPr>
          <w:rFonts w:asciiTheme="minorHAnsi" w:hAnsiTheme="minorHAnsi"/>
        </w:rPr>
        <w:t xml:space="preserve"> 9. Biologia Celular. </w:t>
      </w:r>
      <w:r w:rsidR="00665D07" w:rsidRPr="00665D07">
        <w:rPr>
          <w:rFonts w:asciiTheme="minorHAnsi" w:hAnsiTheme="minorHAnsi"/>
        </w:rPr>
        <w:t xml:space="preserve"> </w:t>
      </w:r>
      <w:r w:rsidR="003C248E">
        <w:rPr>
          <w:rFonts w:asciiTheme="minorHAnsi" w:hAnsiTheme="minorHAnsi"/>
        </w:rPr>
        <w:t xml:space="preserve">10. </w:t>
      </w:r>
      <w:r w:rsidR="00665D07" w:rsidRPr="00665D07">
        <w:rPr>
          <w:rFonts w:asciiTheme="minorHAnsi" w:hAnsiTheme="minorHAnsi"/>
        </w:rPr>
        <w:t xml:space="preserve">Morfologia e Anatomia Vegetal. </w:t>
      </w:r>
      <w:proofErr w:type="gramStart"/>
      <w:r w:rsidR="00665D07">
        <w:rPr>
          <w:rFonts w:asciiTheme="minorHAnsi" w:hAnsiTheme="minorHAnsi"/>
        </w:rPr>
        <w:t>11.</w:t>
      </w:r>
      <w:proofErr w:type="gramEnd"/>
      <w:r w:rsidR="00665D07" w:rsidRPr="00665D07">
        <w:rPr>
          <w:rFonts w:asciiTheme="minorHAnsi" w:hAnsiTheme="minorHAnsi"/>
        </w:rPr>
        <w:t xml:space="preserve">Fisiologia Vegetal. </w:t>
      </w:r>
      <w:r w:rsidR="00665D07">
        <w:rPr>
          <w:rFonts w:asciiTheme="minorHAnsi" w:hAnsiTheme="minorHAnsi"/>
        </w:rPr>
        <w:t xml:space="preserve">12. Introdução a </w:t>
      </w:r>
      <w:r w:rsidR="00665D07" w:rsidRPr="00665D07">
        <w:rPr>
          <w:rFonts w:asciiTheme="minorHAnsi" w:hAnsiTheme="minorHAnsi"/>
        </w:rPr>
        <w:t>Química</w:t>
      </w:r>
      <w:r w:rsidR="00665D07">
        <w:rPr>
          <w:rFonts w:asciiTheme="minorHAnsi" w:hAnsiTheme="minorHAnsi"/>
        </w:rPr>
        <w:t>: conceitos fundamentais. 13. Fundamentos de física. 14. F</w:t>
      </w:r>
      <w:r w:rsidR="00665D07" w:rsidRPr="00665D07">
        <w:rPr>
          <w:rFonts w:asciiTheme="minorHAnsi" w:hAnsiTheme="minorHAnsi"/>
        </w:rPr>
        <w:t xml:space="preserve">ertilidade dos solos. </w:t>
      </w:r>
      <w:r w:rsidR="00665D07">
        <w:rPr>
          <w:rFonts w:asciiTheme="minorHAnsi" w:hAnsiTheme="minorHAnsi"/>
        </w:rPr>
        <w:t>15. Microbiologia,</w:t>
      </w:r>
      <w:r w:rsidR="00665D07" w:rsidRPr="00665D07">
        <w:rPr>
          <w:rFonts w:asciiTheme="minorHAnsi" w:hAnsiTheme="minorHAnsi"/>
        </w:rPr>
        <w:t xml:space="preserve"> fitopatologia, entomologia agrícolas e defensivos agrícolas. </w:t>
      </w:r>
      <w:r w:rsidR="00665D07">
        <w:rPr>
          <w:rFonts w:asciiTheme="minorHAnsi" w:hAnsiTheme="minorHAnsi"/>
        </w:rPr>
        <w:t xml:space="preserve">16. </w:t>
      </w:r>
      <w:r w:rsidR="00665D07" w:rsidRPr="00665D07">
        <w:rPr>
          <w:rFonts w:asciiTheme="minorHAnsi" w:hAnsiTheme="minorHAnsi"/>
        </w:rPr>
        <w:t xml:space="preserve">Produção, classificação, beneficiamento e armazenamento de sementes e grãos. </w:t>
      </w:r>
    </w:p>
    <w:p w:rsidR="003C248E" w:rsidRPr="00665D07" w:rsidRDefault="003C248E" w:rsidP="00F554D7">
      <w:pPr>
        <w:jc w:val="both"/>
      </w:pPr>
    </w:p>
    <w:p w:rsidR="00692908" w:rsidRPr="00692908" w:rsidRDefault="00692908" w:rsidP="00692908">
      <w:pPr>
        <w:rPr>
          <w:rFonts w:asciiTheme="minorHAnsi" w:hAnsiTheme="minorHAnsi"/>
          <w:b/>
          <w:i/>
        </w:rPr>
      </w:pPr>
      <w:r w:rsidRPr="00692908">
        <w:rPr>
          <w:rFonts w:asciiTheme="minorHAnsi" w:hAnsiTheme="minorHAnsi"/>
          <w:b/>
          <w:i/>
        </w:rPr>
        <w:t>Técnico de Laboratório/Biologia</w:t>
      </w:r>
    </w:p>
    <w:p w:rsidR="00692908" w:rsidRDefault="00692908" w:rsidP="00692908">
      <w:pPr>
        <w:jc w:val="both"/>
        <w:rPr>
          <w:rFonts w:asciiTheme="minorHAnsi" w:hAnsiTheme="minorHAnsi"/>
        </w:rPr>
      </w:pPr>
      <w:r w:rsidRPr="00692908">
        <w:rPr>
          <w:rFonts w:asciiTheme="minorHAnsi" w:hAnsiTheme="minorHAnsi"/>
        </w:rPr>
        <w:t xml:space="preserve">1. Materiais de laboratório: Nomenclatura e identificação de vidrarias; Conhecimento dos aparelhos e equipamentos de laboratório pertinentes à área de atuação. 2. Sistemas de segurança em laboratórios: normas e procedimentos básicos.  3.  Equipamentos de proteção individual: Prevenção a acidentes; Limpeza, desinfecção e esterilização do instrumental. 4. Descarte de materiais utilizados na coleta e tratamento de amostras contaminadas. 5. Bioética em Laboratório. 6. Identificação, conservação e manuseio de materiais biológicos. 7. Aplicação dos conhecimentos de preparo de soluções. 8. </w:t>
      </w:r>
      <w:r w:rsidR="00995537">
        <w:rPr>
          <w:rFonts w:asciiTheme="minorHAnsi" w:hAnsiTheme="minorHAnsi"/>
        </w:rPr>
        <w:t xml:space="preserve">Fundamentos de Biologia: Noções de ecologia, biologia celular e molecular, genética, botânica e zoologia. 9. </w:t>
      </w:r>
      <w:r w:rsidRPr="00692908">
        <w:rPr>
          <w:rFonts w:asciiTheme="minorHAnsi" w:hAnsiTheme="minorHAnsi"/>
        </w:rPr>
        <w:t>Técnicas e procedime</w:t>
      </w:r>
      <w:r w:rsidR="00995537">
        <w:rPr>
          <w:rFonts w:asciiTheme="minorHAnsi" w:hAnsiTheme="minorHAnsi"/>
        </w:rPr>
        <w:t>ntos para estudos em Biologia. 10</w:t>
      </w:r>
      <w:r w:rsidRPr="00692908">
        <w:rPr>
          <w:rFonts w:asciiTheme="minorHAnsi" w:hAnsiTheme="minorHAnsi"/>
        </w:rPr>
        <w:t xml:space="preserve">. </w:t>
      </w:r>
      <w:r w:rsidRPr="00692908">
        <w:rPr>
          <w:rFonts w:asciiTheme="minorHAnsi" w:hAnsiTheme="minorHAnsi"/>
        </w:rPr>
        <w:lastRenderedPageBreak/>
        <w:t>Preparação de meios de cul</w:t>
      </w:r>
      <w:r w:rsidR="00995537">
        <w:rPr>
          <w:rFonts w:asciiTheme="minorHAnsi" w:hAnsiTheme="minorHAnsi"/>
        </w:rPr>
        <w:t xml:space="preserve">tura para crescimento de microrganismos. </w:t>
      </w:r>
      <w:r w:rsidRPr="00692908">
        <w:rPr>
          <w:rFonts w:asciiTheme="minorHAnsi" w:hAnsiTheme="minorHAnsi"/>
        </w:rPr>
        <w:t xml:space="preserve">11. </w:t>
      </w:r>
      <w:r w:rsidR="00995537">
        <w:rPr>
          <w:rFonts w:asciiTheme="minorHAnsi" w:hAnsiTheme="minorHAnsi"/>
        </w:rPr>
        <w:t xml:space="preserve">Histologia animal e vegetal: características gerais dos tecidos. 12. Microscopia óptica. 13. Técnicas de coloração para análises microscópicas. 14. </w:t>
      </w:r>
      <w:r w:rsidRPr="00692908">
        <w:rPr>
          <w:rFonts w:asciiTheme="minorHAnsi" w:hAnsiTheme="minorHAnsi"/>
        </w:rPr>
        <w:t>Identificação, manuseio e preparo dos materiais pa</w:t>
      </w:r>
      <w:r w:rsidR="00995537">
        <w:rPr>
          <w:rFonts w:asciiTheme="minorHAnsi" w:hAnsiTheme="minorHAnsi"/>
        </w:rPr>
        <w:t>ra as análises laboratoriais. 15</w:t>
      </w:r>
      <w:r w:rsidRPr="00692908">
        <w:rPr>
          <w:rFonts w:asciiTheme="minorHAnsi" w:hAnsiTheme="minorHAnsi"/>
        </w:rPr>
        <w:t xml:space="preserve">. Noções elementares do </w:t>
      </w:r>
      <w:r w:rsidR="00995537">
        <w:rPr>
          <w:rFonts w:asciiTheme="minorHAnsi" w:hAnsiTheme="minorHAnsi"/>
        </w:rPr>
        <w:t>funcionamento do laboratório. 16</w:t>
      </w:r>
      <w:r w:rsidRPr="00692908">
        <w:rPr>
          <w:rFonts w:asciiTheme="minorHAnsi" w:hAnsiTheme="minorHAnsi"/>
        </w:rPr>
        <w:t>. Legislação ambiental e Normas reguladoras (NBR) refer</w:t>
      </w:r>
      <w:r w:rsidR="00995537">
        <w:rPr>
          <w:rFonts w:asciiTheme="minorHAnsi" w:hAnsiTheme="minorHAnsi"/>
        </w:rPr>
        <w:t>entes à prática laboratorial. 17</w:t>
      </w:r>
      <w:r w:rsidRPr="00692908">
        <w:rPr>
          <w:rFonts w:asciiTheme="minorHAnsi" w:hAnsiTheme="minorHAnsi"/>
        </w:rPr>
        <w:t>. Política Nacional de Educação Ambiental- Lei nº 9.795, de 27 de abril de 1999.</w:t>
      </w:r>
    </w:p>
    <w:p w:rsidR="00E72BEF" w:rsidRDefault="00E72BEF" w:rsidP="009955A6">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rPr>
      </w:pPr>
    </w:p>
    <w:p w:rsidR="00E72BEF" w:rsidRDefault="00E72BEF" w:rsidP="00E72BEF">
      <w:pPr>
        <w:jc w:val="both"/>
        <w:rPr>
          <w:rFonts w:asciiTheme="minorHAnsi" w:hAnsiTheme="minorHAnsi"/>
          <w:b/>
          <w:i/>
        </w:rPr>
      </w:pPr>
      <w:r>
        <w:rPr>
          <w:rFonts w:asciiTheme="minorHAnsi" w:hAnsiTheme="minorHAnsi"/>
          <w:b/>
          <w:i/>
        </w:rPr>
        <w:t>Técnico de Laboratório/Informática</w:t>
      </w:r>
      <w:r w:rsidRPr="00CD2BDD">
        <w:rPr>
          <w:rFonts w:asciiTheme="minorHAnsi" w:hAnsiTheme="minorHAnsi"/>
          <w:b/>
          <w:i/>
        </w:rPr>
        <w:t xml:space="preserve"> </w:t>
      </w:r>
    </w:p>
    <w:p w:rsidR="00E72BEF" w:rsidRPr="0005379C" w:rsidRDefault="00062800" w:rsidP="0005379C">
      <w:pPr>
        <w:jc w:val="both"/>
        <w:rPr>
          <w:rFonts w:asciiTheme="minorHAnsi" w:hAnsiTheme="minorHAnsi"/>
        </w:rPr>
      </w:pPr>
      <w:r w:rsidRPr="0005379C">
        <w:rPr>
          <w:rFonts w:asciiTheme="minorHAnsi" w:hAnsiTheme="minorHAnsi"/>
        </w:rPr>
        <w:t xml:space="preserve">1. </w:t>
      </w:r>
      <w:r w:rsidR="0005379C" w:rsidRPr="0005379C">
        <w:rPr>
          <w:rFonts w:asciiTheme="minorHAnsi" w:hAnsiTheme="minorHAnsi"/>
        </w:rPr>
        <w:t xml:space="preserve">Arquitetura, organização e projeto de computadores: 1.1. Fontes e gabinetes; 1.2. Processadores; 1.3. Memórias; 1.4. Armazenamento; 1.5. Componentes; 1.6. Interfaces; 1.7. Entrada e saída; 1.8. Comunicação; 1.9. Utilização. 2. Montagem e manutenção de computadores: 2.1. Barramentos; 2.2. Soquetes; 2.3. Técnicas de montagem e desmontagem de computadores; 2.4. Formatação e </w:t>
      </w:r>
      <w:proofErr w:type="spellStart"/>
      <w:r w:rsidR="0005379C" w:rsidRPr="0005379C">
        <w:rPr>
          <w:rFonts w:asciiTheme="minorHAnsi" w:hAnsiTheme="minorHAnsi"/>
        </w:rPr>
        <w:t>particionamento</w:t>
      </w:r>
      <w:proofErr w:type="spellEnd"/>
      <w:r w:rsidR="0005379C" w:rsidRPr="0005379C">
        <w:rPr>
          <w:rFonts w:asciiTheme="minorHAnsi" w:hAnsiTheme="minorHAnsi"/>
        </w:rPr>
        <w:t xml:space="preserve">; 2.5. Manutenção preventiva e corretiva. 3. Redes de computadores: </w:t>
      </w:r>
      <w:proofErr w:type="gramStart"/>
      <w:r w:rsidR="0005379C" w:rsidRPr="0005379C">
        <w:rPr>
          <w:rFonts w:asciiTheme="minorHAnsi" w:hAnsiTheme="minorHAnsi"/>
        </w:rPr>
        <w:t>3.1 Configuração</w:t>
      </w:r>
      <w:proofErr w:type="gramEnd"/>
      <w:r w:rsidR="0005379C" w:rsidRPr="0005379C">
        <w:rPr>
          <w:rFonts w:asciiTheme="minorHAnsi" w:hAnsiTheme="minorHAnsi"/>
        </w:rPr>
        <w:t xml:space="preserve"> de </w:t>
      </w:r>
      <w:r w:rsidRPr="0005379C">
        <w:rPr>
          <w:rFonts w:asciiTheme="minorHAnsi" w:hAnsiTheme="minorHAnsi"/>
        </w:rPr>
        <w:t>rede (</w:t>
      </w:r>
      <w:r w:rsidR="0005379C" w:rsidRPr="0005379C">
        <w:rPr>
          <w:rFonts w:asciiTheme="minorHAnsi" w:hAnsiTheme="minorHAnsi"/>
        </w:rPr>
        <w:t xml:space="preserve">Protocolo TCP-IP); 3.2 Noções de instalação física de rede: cabos de rede, hub, switch, roteador, roteador </w:t>
      </w:r>
      <w:proofErr w:type="spellStart"/>
      <w:r w:rsidR="0005379C" w:rsidRPr="0005379C">
        <w:rPr>
          <w:rFonts w:asciiTheme="minorHAnsi" w:hAnsiTheme="minorHAnsi"/>
        </w:rPr>
        <w:t>sem-fio</w:t>
      </w:r>
      <w:proofErr w:type="spellEnd"/>
      <w:r w:rsidR="0005379C" w:rsidRPr="0005379C">
        <w:rPr>
          <w:rFonts w:asciiTheme="minorHAnsi" w:hAnsiTheme="minorHAnsi"/>
        </w:rPr>
        <w:t xml:space="preserve"> e </w:t>
      </w:r>
      <w:proofErr w:type="spellStart"/>
      <w:r w:rsidR="0005379C" w:rsidRPr="0005379C">
        <w:rPr>
          <w:rFonts w:asciiTheme="minorHAnsi" w:hAnsiTheme="minorHAnsi"/>
        </w:rPr>
        <w:t>acess</w:t>
      </w:r>
      <w:proofErr w:type="spellEnd"/>
      <w:r w:rsidR="0005379C" w:rsidRPr="0005379C">
        <w:rPr>
          <w:rFonts w:asciiTheme="minorHAnsi" w:hAnsiTheme="minorHAnsi"/>
        </w:rPr>
        <w:t xml:space="preserve"> </w:t>
      </w:r>
      <w:proofErr w:type="spellStart"/>
      <w:r w:rsidR="0005379C" w:rsidRPr="0005379C">
        <w:rPr>
          <w:rFonts w:asciiTheme="minorHAnsi" w:hAnsiTheme="minorHAnsi"/>
        </w:rPr>
        <w:t>point</w:t>
      </w:r>
      <w:proofErr w:type="spellEnd"/>
      <w:r w:rsidR="0005379C" w:rsidRPr="0005379C">
        <w:rPr>
          <w:rFonts w:asciiTheme="minorHAnsi" w:hAnsiTheme="minorHAnsi"/>
        </w:rPr>
        <w:t xml:space="preserve">. 3.3 Serviços de rede. 3.4. Cabeamento estruturado; 3.5. Cabeamento óptico; 3.6. Redes sem fio; 3.7. Equipamentos de redes. 4. Segurança em Tecnologia da Informação (TI): 4.1. Firewall; 4.2. Softwares de detecção e prevenção; 4.3. VPN (Virtual </w:t>
      </w:r>
      <w:proofErr w:type="spellStart"/>
      <w:r w:rsidR="0005379C" w:rsidRPr="0005379C">
        <w:rPr>
          <w:rFonts w:asciiTheme="minorHAnsi" w:hAnsiTheme="minorHAnsi"/>
        </w:rPr>
        <w:t>Private</w:t>
      </w:r>
      <w:proofErr w:type="spellEnd"/>
      <w:r w:rsidR="0005379C" w:rsidRPr="0005379C">
        <w:rPr>
          <w:rFonts w:asciiTheme="minorHAnsi" w:hAnsiTheme="minorHAnsi"/>
        </w:rPr>
        <w:t xml:space="preserve"> Network); 4.4. Políticas de segurança; 4.5. Práticas em segurança da informação; 4.6. Classificação das informações; 4.7. Procedimentos de segurança da informação. 4.8 Vulnerabilidades, ameaças e riscos de ataques a sistemas computacionais. 4.9 Prevenção e tratamento de incidentes.  4.10 Dispositivos de Segurança.  5. Algoritmo e programação estruturada: 5.1. Formas de representação em português estruturado (</w:t>
      </w:r>
      <w:proofErr w:type="spellStart"/>
      <w:r w:rsidR="0005379C" w:rsidRPr="0005379C">
        <w:rPr>
          <w:rFonts w:asciiTheme="minorHAnsi" w:hAnsiTheme="minorHAnsi"/>
        </w:rPr>
        <w:t>portugol</w:t>
      </w:r>
      <w:proofErr w:type="spellEnd"/>
      <w:r w:rsidR="0005379C" w:rsidRPr="0005379C">
        <w:rPr>
          <w:rFonts w:asciiTheme="minorHAnsi" w:hAnsiTheme="minorHAnsi"/>
        </w:rPr>
        <w:t xml:space="preserve">) e fluxograma; 5.2. Tipos de dados; 5.3. Formas de armazenamento; 5.4. Estruturas de controle; 5.5. Estruturas de dados; 5.6. Programação em linguagem estruturada. 6. Softwares: 6.1. Sistemas operacionais: 6.1.1. Sistema operacional Windows, 6.1.2. Sistema operacional Linux, 6.1.3. Instalação e configuração de sistemas operacionais, 6.1.4. Administração e gerência de sistemas operacionais; 6.2 Softwares aplicativos. 7. Configuração de Clientes de E-mail (Outlook, Outlook Express, </w:t>
      </w:r>
      <w:proofErr w:type="spellStart"/>
      <w:r w:rsidR="0005379C" w:rsidRPr="0005379C">
        <w:rPr>
          <w:rFonts w:asciiTheme="minorHAnsi" w:hAnsiTheme="minorHAnsi"/>
        </w:rPr>
        <w:t>Thunderbird</w:t>
      </w:r>
      <w:proofErr w:type="spellEnd"/>
      <w:r w:rsidR="0005379C" w:rsidRPr="0005379C">
        <w:rPr>
          <w:rFonts w:asciiTheme="minorHAnsi" w:hAnsiTheme="minorHAnsi"/>
        </w:rPr>
        <w:t xml:space="preserve"> e Windows </w:t>
      </w:r>
      <w:proofErr w:type="spellStart"/>
      <w:r w:rsidR="0005379C" w:rsidRPr="0005379C">
        <w:rPr>
          <w:rFonts w:asciiTheme="minorHAnsi" w:hAnsiTheme="minorHAnsi"/>
        </w:rPr>
        <w:t>Live</w:t>
      </w:r>
      <w:proofErr w:type="spellEnd"/>
      <w:r w:rsidR="0005379C" w:rsidRPr="0005379C">
        <w:rPr>
          <w:rFonts w:asciiTheme="minorHAnsi" w:hAnsiTheme="minorHAnsi"/>
        </w:rPr>
        <w:t xml:space="preserve">) e Navegadores de Internet (Internet Explorer, Mozilla </w:t>
      </w:r>
      <w:proofErr w:type="spellStart"/>
      <w:r w:rsidR="0005379C" w:rsidRPr="0005379C">
        <w:rPr>
          <w:rFonts w:asciiTheme="minorHAnsi" w:hAnsiTheme="minorHAnsi"/>
        </w:rPr>
        <w:t>Firefoxe</w:t>
      </w:r>
      <w:proofErr w:type="spellEnd"/>
      <w:r w:rsidR="0005379C" w:rsidRPr="0005379C">
        <w:rPr>
          <w:rFonts w:asciiTheme="minorHAnsi" w:hAnsiTheme="minorHAnsi"/>
        </w:rPr>
        <w:t xml:space="preserve"> Google </w:t>
      </w:r>
      <w:proofErr w:type="spellStart"/>
      <w:r w:rsidR="0005379C" w:rsidRPr="0005379C">
        <w:rPr>
          <w:rFonts w:asciiTheme="minorHAnsi" w:hAnsiTheme="minorHAnsi"/>
        </w:rPr>
        <w:t>Chrome</w:t>
      </w:r>
      <w:proofErr w:type="spellEnd"/>
      <w:r w:rsidR="0005379C" w:rsidRPr="0005379C">
        <w:rPr>
          <w:rFonts w:asciiTheme="minorHAnsi" w:hAnsiTheme="minorHAnsi"/>
        </w:rPr>
        <w:t>). 8. Editoração e diagramação de textos avançados. 9.Editoração e diagramação de planilhas.</w:t>
      </w:r>
    </w:p>
    <w:p w:rsidR="00E72BEF" w:rsidRDefault="00E72BEF" w:rsidP="009955A6">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rPr>
      </w:pPr>
    </w:p>
    <w:p w:rsidR="00FC729A" w:rsidRPr="004B7223" w:rsidRDefault="00FC729A" w:rsidP="00FC729A">
      <w:pPr>
        <w:jc w:val="both"/>
        <w:rPr>
          <w:rFonts w:asciiTheme="minorHAnsi" w:hAnsiTheme="minorHAnsi"/>
          <w:b/>
          <w:i/>
        </w:rPr>
      </w:pPr>
      <w:r w:rsidRPr="001641AF">
        <w:rPr>
          <w:rFonts w:asciiTheme="minorHAnsi" w:hAnsiTheme="minorHAnsi"/>
          <w:b/>
          <w:i/>
        </w:rPr>
        <w:t>Técnico de Laboratório/Química</w:t>
      </w:r>
      <w:r w:rsidRPr="00CD2BDD">
        <w:rPr>
          <w:rFonts w:asciiTheme="minorHAnsi" w:hAnsiTheme="minorHAnsi"/>
          <w:b/>
          <w:i/>
        </w:rPr>
        <w:t xml:space="preserve"> </w:t>
      </w:r>
    </w:p>
    <w:p w:rsidR="00FC729A" w:rsidRDefault="00FC729A" w:rsidP="00FC729A">
      <w:pPr>
        <w:jc w:val="both"/>
        <w:rPr>
          <w:rFonts w:asciiTheme="minorHAnsi" w:hAnsiTheme="minorHAnsi"/>
        </w:rPr>
      </w:pPr>
      <w:r w:rsidRPr="004B7223">
        <w:rPr>
          <w:rFonts w:asciiTheme="minorHAnsi" w:hAnsiTheme="minorHAnsi"/>
        </w:rPr>
        <w:t xml:space="preserve">1. Propriedades da matéria e da energia, estados físicos da matéria, transformações físicas e químicas; </w:t>
      </w:r>
      <w:proofErr w:type="gramStart"/>
      <w:r w:rsidRPr="004B7223">
        <w:rPr>
          <w:rFonts w:asciiTheme="minorHAnsi" w:hAnsiTheme="minorHAnsi"/>
        </w:rPr>
        <w:t>2</w:t>
      </w:r>
      <w:proofErr w:type="gramEnd"/>
      <w:r w:rsidRPr="004B7223">
        <w:rPr>
          <w:rFonts w:asciiTheme="minorHAnsi" w:hAnsiTheme="minorHAnsi"/>
        </w:rPr>
        <w:t xml:space="preserve">. Estrutura da matéria: teoria </w:t>
      </w:r>
      <w:proofErr w:type="spellStart"/>
      <w:r w:rsidRPr="004B7223">
        <w:rPr>
          <w:rFonts w:asciiTheme="minorHAnsi" w:hAnsiTheme="minorHAnsi"/>
        </w:rPr>
        <w:t>atômica-molecular</w:t>
      </w:r>
      <w:proofErr w:type="spellEnd"/>
      <w:r w:rsidRPr="004B7223">
        <w:rPr>
          <w:rFonts w:asciiTheme="minorHAnsi" w:hAnsiTheme="minorHAnsi"/>
        </w:rPr>
        <w:t xml:space="preserve"> clássica e moderna, estrutura eletrônica dos átomos e moléculas, tabela periódica, ligações químicas, geometria molecular, interações intermoleculares, compostos de coordenação; </w:t>
      </w:r>
      <w:proofErr w:type="gramStart"/>
      <w:r w:rsidRPr="004B7223">
        <w:rPr>
          <w:rFonts w:asciiTheme="minorHAnsi" w:hAnsiTheme="minorHAnsi"/>
        </w:rPr>
        <w:t>3</w:t>
      </w:r>
      <w:proofErr w:type="gramEnd"/>
      <w:r w:rsidRPr="004B7223">
        <w:rPr>
          <w:rFonts w:asciiTheme="minorHAnsi" w:hAnsiTheme="minorHAnsi"/>
        </w:rPr>
        <w:t xml:space="preserve">. Misturas e substâncias puras, funções inorgânicas, nomenclatura dos compostos inorgânicos; </w:t>
      </w:r>
      <w:proofErr w:type="gramStart"/>
      <w:r w:rsidRPr="004B7223">
        <w:rPr>
          <w:rFonts w:asciiTheme="minorHAnsi" w:hAnsiTheme="minorHAnsi"/>
        </w:rPr>
        <w:t>4</w:t>
      </w:r>
      <w:proofErr w:type="gramEnd"/>
      <w:r w:rsidRPr="004B7223">
        <w:rPr>
          <w:rFonts w:asciiTheme="minorHAnsi" w:hAnsiTheme="minorHAnsi"/>
        </w:rPr>
        <w:t xml:space="preserve">. Leis ponderais e volumétricas, estequiometria, fórmulas e equações químicas; </w:t>
      </w:r>
      <w:proofErr w:type="gramStart"/>
      <w:r w:rsidRPr="004B7223">
        <w:rPr>
          <w:rFonts w:asciiTheme="minorHAnsi" w:hAnsiTheme="minorHAnsi"/>
        </w:rPr>
        <w:t>5</w:t>
      </w:r>
      <w:proofErr w:type="gramEnd"/>
      <w:r w:rsidRPr="004B7223">
        <w:rPr>
          <w:rFonts w:asciiTheme="minorHAnsi" w:hAnsiTheme="minorHAnsi"/>
        </w:rPr>
        <w:t xml:space="preserve">. Soluções: classificação das soluções, unidades de concentração, o processo de dissolução, diluição e </w:t>
      </w:r>
      <w:proofErr w:type="gramStart"/>
      <w:r w:rsidRPr="004B7223">
        <w:rPr>
          <w:rFonts w:asciiTheme="minorHAnsi" w:hAnsiTheme="minorHAnsi"/>
        </w:rPr>
        <w:t>mistura,</w:t>
      </w:r>
      <w:proofErr w:type="gramEnd"/>
      <w:r w:rsidRPr="004B7223">
        <w:rPr>
          <w:rFonts w:asciiTheme="minorHAnsi" w:hAnsiTheme="minorHAnsi"/>
        </w:rPr>
        <w:t xml:space="preserve"> propriedades </w:t>
      </w:r>
      <w:proofErr w:type="spellStart"/>
      <w:r w:rsidRPr="004B7223">
        <w:rPr>
          <w:rFonts w:asciiTheme="minorHAnsi" w:hAnsiTheme="minorHAnsi"/>
        </w:rPr>
        <w:t>coligativas</w:t>
      </w:r>
      <w:proofErr w:type="spellEnd"/>
      <w:r w:rsidRPr="004B7223">
        <w:rPr>
          <w:rFonts w:asciiTheme="minorHAnsi" w:hAnsiTheme="minorHAnsi"/>
        </w:rPr>
        <w:t xml:space="preserve">, </w:t>
      </w:r>
      <w:proofErr w:type="spellStart"/>
      <w:r w:rsidRPr="004B7223">
        <w:rPr>
          <w:rFonts w:asciiTheme="minorHAnsi" w:hAnsiTheme="minorHAnsi"/>
        </w:rPr>
        <w:t>colóides</w:t>
      </w:r>
      <w:proofErr w:type="spellEnd"/>
      <w:r w:rsidRPr="004B7223">
        <w:rPr>
          <w:rFonts w:asciiTheme="minorHAnsi" w:hAnsiTheme="minorHAnsi"/>
        </w:rPr>
        <w:t xml:space="preserve">; 6. Gases, termodinâmica, termoquímica, cinética química, equilíbrio químico molecular. 7. Equilíbrio químico iônico: </w:t>
      </w:r>
      <w:proofErr w:type="spellStart"/>
      <w:r w:rsidRPr="004B7223">
        <w:rPr>
          <w:rFonts w:asciiTheme="minorHAnsi" w:hAnsiTheme="minorHAnsi"/>
        </w:rPr>
        <w:t>ácido-base</w:t>
      </w:r>
      <w:proofErr w:type="spellEnd"/>
      <w:r w:rsidRPr="004B7223">
        <w:rPr>
          <w:rFonts w:asciiTheme="minorHAnsi" w:hAnsiTheme="minorHAnsi"/>
        </w:rPr>
        <w:t xml:space="preserve">, </w:t>
      </w:r>
      <w:proofErr w:type="gramStart"/>
      <w:r w:rsidRPr="004B7223">
        <w:rPr>
          <w:rFonts w:asciiTheme="minorHAnsi" w:hAnsiTheme="minorHAnsi"/>
        </w:rPr>
        <w:t>pH</w:t>
      </w:r>
      <w:proofErr w:type="gramEnd"/>
      <w:r w:rsidRPr="004B7223">
        <w:rPr>
          <w:rFonts w:asciiTheme="minorHAnsi" w:hAnsiTheme="minorHAnsi"/>
        </w:rPr>
        <w:t xml:space="preserve"> e </w:t>
      </w:r>
      <w:proofErr w:type="spellStart"/>
      <w:r w:rsidRPr="004B7223">
        <w:rPr>
          <w:rFonts w:asciiTheme="minorHAnsi" w:hAnsiTheme="minorHAnsi"/>
        </w:rPr>
        <w:t>pOH</w:t>
      </w:r>
      <w:proofErr w:type="spellEnd"/>
      <w:r w:rsidRPr="004B7223">
        <w:rPr>
          <w:rFonts w:asciiTheme="minorHAnsi" w:hAnsiTheme="minorHAnsi"/>
        </w:rPr>
        <w:t xml:space="preserve">, hidrólise, soluções tampão, curvas de titulação; 8. Eletroquímica: reações de oxidação e redução, células galvânicas, eletrólise, corrosão; </w:t>
      </w:r>
      <w:proofErr w:type="gramStart"/>
      <w:r w:rsidRPr="004B7223">
        <w:rPr>
          <w:rFonts w:asciiTheme="minorHAnsi" w:hAnsiTheme="minorHAnsi"/>
        </w:rPr>
        <w:t>9</w:t>
      </w:r>
      <w:proofErr w:type="gramEnd"/>
      <w:r w:rsidRPr="004B7223">
        <w:rPr>
          <w:rFonts w:asciiTheme="minorHAnsi" w:hAnsiTheme="minorHAnsi"/>
        </w:rPr>
        <w:t>. Química orgânica: funções orgânicas, origem, propriedades, aplicações e nomenclatura dos compostos orgânicos; 10. Química ambiental: atmosfera, hidrosfera e litosfera, ciclos biogeoquímicos, principais problemas ambientais modernos (camada de ozônio, aquecimento global, poluição); 11. Identificação e aplicação de vidrarias e equipamentos de laboratório. 12. Laboratório químico: regras de segurança. 13. Noções de descarte de resíduos gerados em laboratório.</w:t>
      </w:r>
    </w:p>
    <w:p w:rsidR="00062800" w:rsidRDefault="00062800" w:rsidP="00FC729A">
      <w:pPr>
        <w:jc w:val="both"/>
        <w:rPr>
          <w:rFonts w:asciiTheme="minorHAnsi" w:hAnsiTheme="minorHAnsi"/>
        </w:rPr>
      </w:pPr>
    </w:p>
    <w:p w:rsidR="00062800" w:rsidRDefault="00062800" w:rsidP="00FC729A">
      <w:pPr>
        <w:jc w:val="both"/>
        <w:rPr>
          <w:rFonts w:asciiTheme="minorHAnsi" w:hAnsiTheme="minorHAnsi"/>
        </w:rPr>
      </w:pPr>
    </w:p>
    <w:p w:rsidR="00CD2BDD" w:rsidRDefault="00CD2BDD" w:rsidP="00593943">
      <w:pPr>
        <w:jc w:val="both"/>
        <w:rPr>
          <w:rFonts w:asciiTheme="minorHAnsi" w:hAnsiTheme="minorHAnsi"/>
        </w:rPr>
      </w:pPr>
    </w:p>
    <w:p w:rsidR="00CD2BDD" w:rsidRPr="00CD2BDD" w:rsidRDefault="0058623E" w:rsidP="00593943">
      <w:pPr>
        <w:jc w:val="both"/>
        <w:rPr>
          <w:rFonts w:asciiTheme="minorHAnsi" w:hAnsiTheme="minorHAnsi"/>
          <w:b/>
          <w:i/>
        </w:rPr>
      </w:pPr>
      <w:r>
        <w:rPr>
          <w:rFonts w:asciiTheme="minorHAnsi" w:hAnsiTheme="minorHAnsi"/>
          <w:b/>
          <w:i/>
        </w:rPr>
        <w:lastRenderedPageBreak/>
        <w:t>Técnico de Tecnologia da I</w:t>
      </w:r>
      <w:r w:rsidRPr="00CD2BDD">
        <w:rPr>
          <w:rFonts w:asciiTheme="minorHAnsi" w:hAnsiTheme="minorHAnsi"/>
          <w:b/>
          <w:i/>
        </w:rPr>
        <w:t xml:space="preserve">nformação </w:t>
      </w:r>
    </w:p>
    <w:p w:rsidR="0058623E" w:rsidRDefault="0058623E" w:rsidP="0058623E">
      <w:pPr>
        <w:jc w:val="both"/>
        <w:rPr>
          <w:rFonts w:asciiTheme="minorHAnsi" w:hAnsiTheme="minorHAnsi"/>
        </w:rPr>
      </w:pPr>
      <w:proofErr w:type="gramStart"/>
      <w:r w:rsidRPr="0058623E">
        <w:rPr>
          <w:rFonts w:asciiTheme="minorHAnsi" w:hAnsiTheme="minorHAnsi"/>
        </w:rPr>
        <w:t>1.</w:t>
      </w:r>
      <w:proofErr w:type="gramEnd"/>
      <w:r w:rsidR="00CD2BDD" w:rsidRPr="0058623E">
        <w:rPr>
          <w:rFonts w:asciiTheme="minorHAnsi" w:hAnsiTheme="minorHAnsi"/>
        </w:rPr>
        <w:t xml:space="preserve">Hardware: 1.1. Conceitos básicos; 1.2. Periféricos; 1.3. Mídias para armazenamento de dados; 1.4. Processadores; 1.5. Especificação de configurações de equipamentos e máquina (hardware). 2. Lógica de Programação, Algoritmos e Estruturas de Dados: 2.1. Conceitos básicos; 2.2. Comandos de seleção; 2.3. Comandos de repetição; 2.4. Tipos abstratos de dados; 2.5. Procedimentos e funções; 2.6. Vetores e matrizes. 3. Linguagens de Programação: 3.1. C/C+ +; 3.2. Java; 3.3. </w:t>
      </w:r>
      <w:proofErr w:type="spellStart"/>
      <w:r w:rsidR="00CD2BDD" w:rsidRPr="0058623E">
        <w:rPr>
          <w:rFonts w:asciiTheme="minorHAnsi" w:hAnsiTheme="minorHAnsi"/>
        </w:rPr>
        <w:t>Python</w:t>
      </w:r>
      <w:proofErr w:type="spellEnd"/>
      <w:r w:rsidR="00CD2BDD" w:rsidRPr="0058623E">
        <w:rPr>
          <w:rFonts w:asciiTheme="minorHAnsi" w:hAnsiTheme="minorHAnsi"/>
        </w:rPr>
        <w:t>; 3.4. PHP. 4. Desenvolvimento de sistemas e aplicações: 4.1. Modelagem de banco de dados; 4.2. Métodos ágeis e métodos tradicionais; 4.3. Padrões de usabilidade de software; 4.4. Teste de software. 5. Realização de manutenção de aplicações e sistemas: 5.1. Monitoramento de desempenho de sistemas; 5.2. Técnicas de implantação de sistemas; 5.3. Treinamento de usuários; 5.4. Instalação, atualização e migração de aplicações e sistemas. 6. Projetos de aplicações e sistemas: 6.1. Técnicas de levantamento de dados; 6.2. Desenvolvimento de relatórios; 6.3. Técnicas de documentação de sistemas; 6.4. Linguagem UML (</w:t>
      </w:r>
      <w:proofErr w:type="spellStart"/>
      <w:r w:rsidR="00CD2BDD" w:rsidRPr="0058623E">
        <w:rPr>
          <w:rFonts w:asciiTheme="minorHAnsi" w:hAnsiTheme="minorHAnsi"/>
        </w:rPr>
        <w:t>Unified</w:t>
      </w:r>
      <w:proofErr w:type="spellEnd"/>
      <w:r w:rsidR="00CD2BDD" w:rsidRPr="0058623E">
        <w:rPr>
          <w:rFonts w:asciiTheme="minorHAnsi" w:hAnsiTheme="minorHAnsi"/>
        </w:rPr>
        <w:t xml:space="preserve"> </w:t>
      </w:r>
      <w:proofErr w:type="spellStart"/>
      <w:r w:rsidR="00CD2BDD" w:rsidRPr="0058623E">
        <w:rPr>
          <w:rFonts w:asciiTheme="minorHAnsi" w:hAnsiTheme="minorHAnsi"/>
        </w:rPr>
        <w:t>Modeling</w:t>
      </w:r>
      <w:proofErr w:type="spellEnd"/>
      <w:r w:rsidR="00CD2BDD" w:rsidRPr="0058623E">
        <w:rPr>
          <w:rFonts w:asciiTheme="minorHAnsi" w:hAnsiTheme="minorHAnsi"/>
        </w:rPr>
        <w:t xml:space="preserve"> </w:t>
      </w:r>
      <w:proofErr w:type="spellStart"/>
      <w:r w:rsidR="00CD2BDD" w:rsidRPr="0058623E">
        <w:rPr>
          <w:rFonts w:asciiTheme="minorHAnsi" w:hAnsiTheme="minorHAnsi"/>
        </w:rPr>
        <w:t>Language</w:t>
      </w:r>
      <w:proofErr w:type="spellEnd"/>
      <w:r w:rsidR="00CD2BDD" w:rsidRPr="0058623E">
        <w:rPr>
          <w:rFonts w:asciiTheme="minorHAnsi" w:hAnsiTheme="minorHAnsi"/>
        </w:rPr>
        <w:t xml:space="preserve">); 6.5. MER (Modelo Entidade-Relacionamento). 7. Banco de dados: 7.1. Fundamentos de banco de dados; 7.2. Normalização de dados e dependências funcionais; 7.3. Técnicas de modelagem e </w:t>
      </w:r>
      <w:proofErr w:type="gramStart"/>
      <w:r w:rsidR="00CD2BDD" w:rsidRPr="0058623E">
        <w:rPr>
          <w:rFonts w:asciiTheme="minorHAnsi" w:hAnsiTheme="minorHAnsi"/>
        </w:rPr>
        <w:t>otimização</w:t>
      </w:r>
      <w:proofErr w:type="gramEnd"/>
      <w:r w:rsidR="00CD2BDD" w:rsidRPr="0058623E">
        <w:rPr>
          <w:rFonts w:asciiTheme="minorHAnsi" w:hAnsiTheme="minorHAnsi"/>
        </w:rPr>
        <w:t xml:space="preserve"> de banco de dados; 7.4. Desenvolvimento de aplicações em banco de dados; 7.5. Linguagem SQL (</w:t>
      </w:r>
      <w:proofErr w:type="spellStart"/>
      <w:r w:rsidR="00CD2BDD" w:rsidRPr="0058623E">
        <w:rPr>
          <w:rFonts w:asciiTheme="minorHAnsi" w:hAnsiTheme="minorHAnsi"/>
        </w:rPr>
        <w:t>Structured</w:t>
      </w:r>
      <w:proofErr w:type="spellEnd"/>
      <w:r w:rsidR="00CD2BDD" w:rsidRPr="0058623E">
        <w:rPr>
          <w:rFonts w:asciiTheme="minorHAnsi" w:hAnsiTheme="minorHAnsi"/>
        </w:rPr>
        <w:t xml:space="preserve"> </w:t>
      </w:r>
      <w:proofErr w:type="spellStart"/>
      <w:r w:rsidR="00CD2BDD" w:rsidRPr="0058623E">
        <w:rPr>
          <w:rFonts w:asciiTheme="minorHAnsi" w:hAnsiTheme="minorHAnsi"/>
        </w:rPr>
        <w:t>Query</w:t>
      </w:r>
      <w:proofErr w:type="spellEnd"/>
      <w:r w:rsidR="00CD2BDD" w:rsidRPr="0058623E">
        <w:rPr>
          <w:rFonts w:asciiTheme="minorHAnsi" w:hAnsiTheme="minorHAnsi"/>
        </w:rPr>
        <w:t xml:space="preserve"> </w:t>
      </w:r>
      <w:proofErr w:type="spellStart"/>
      <w:r w:rsidR="00CD2BDD" w:rsidRPr="0058623E">
        <w:rPr>
          <w:rFonts w:asciiTheme="minorHAnsi" w:hAnsiTheme="minorHAnsi"/>
        </w:rPr>
        <w:t>Language</w:t>
      </w:r>
      <w:proofErr w:type="spellEnd"/>
      <w:r w:rsidR="00CD2BDD" w:rsidRPr="0058623E">
        <w:rPr>
          <w:rFonts w:asciiTheme="minorHAnsi" w:hAnsiTheme="minorHAnsi"/>
        </w:rPr>
        <w:t xml:space="preserve">). 8. Redes de computadores: 8.1. Conceitos básicos; 8.2. Protocolo TCP/IP; </w:t>
      </w:r>
      <w:r w:rsidR="00191A87">
        <w:rPr>
          <w:rFonts w:asciiTheme="minorHAnsi" w:hAnsiTheme="minorHAnsi"/>
        </w:rPr>
        <w:t>8.3. Tipos de topologia.</w:t>
      </w:r>
      <w:r w:rsidR="00CD2BDD" w:rsidRPr="0058623E">
        <w:rPr>
          <w:rFonts w:asciiTheme="minorHAnsi" w:hAnsiTheme="minorHAnsi"/>
        </w:rPr>
        <w:t xml:space="preserve"> 8.4. Equipamentos: hub, switch, roteador e gateway. 9. Planejamento de etapas e ações de trabalho: 9.1. Cronograma de trabalho; 9.2. Definição de padrões de sistemas; 9.3. Delegação de tarefas.</w:t>
      </w:r>
    </w:p>
    <w:p w:rsidR="004B7223" w:rsidRDefault="004B7223" w:rsidP="0058623E">
      <w:pPr>
        <w:jc w:val="both"/>
        <w:rPr>
          <w:rFonts w:asciiTheme="minorHAnsi" w:hAnsiTheme="minorHAnsi"/>
        </w:rPr>
      </w:pPr>
    </w:p>
    <w:p w:rsidR="004B7223" w:rsidRDefault="009B3582" w:rsidP="0058623E">
      <w:pPr>
        <w:jc w:val="both"/>
        <w:rPr>
          <w:rFonts w:asciiTheme="minorHAnsi" w:hAnsiTheme="minorHAnsi"/>
          <w:b/>
          <w:i/>
        </w:rPr>
      </w:pPr>
      <w:r w:rsidRPr="001641AF">
        <w:rPr>
          <w:rFonts w:asciiTheme="minorHAnsi" w:hAnsiTheme="minorHAnsi"/>
          <w:b/>
          <w:i/>
        </w:rPr>
        <w:t>Tradutor e Intérprete de Linguagens de Sinais</w:t>
      </w:r>
    </w:p>
    <w:p w:rsidR="008C69D7" w:rsidRPr="008C69D7" w:rsidRDefault="008C69D7" w:rsidP="008C69D7">
      <w:pPr>
        <w:jc w:val="both"/>
        <w:rPr>
          <w:rFonts w:asciiTheme="minorHAnsi" w:hAnsiTheme="minorHAnsi"/>
        </w:rPr>
      </w:pPr>
      <w:r w:rsidRPr="008C69D7">
        <w:rPr>
          <w:rFonts w:asciiTheme="minorHAnsi" w:hAnsiTheme="minorHAnsi"/>
        </w:rPr>
        <w:t>1. Educação de Surdos: História da Educação de Surdos: da antiguidade à modernidade. 2. Formação do tradutor e intérprete de Língua Brasileira de Sinais/Língua Portuguesa. 3. Tipos e modos de interpretação. 4. Contextos de atuação do tradutor e intérprete de Língua Brasileira de Sinais/Língua Portuguesa. 5. Abordagens da educação de surdos (</w:t>
      </w:r>
      <w:proofErr w:type="spellStart"/>
      <w:r w:rsidRPr="008C69D7">
        <w:rPr>
          <w:rFonts w:asciiTheme="minorHAnsi" w:hAnsiTheme="minorHAnsi"/>
        </w:rPr>
        <w:t>oralismo</w:t>
      </w:r>
      <w:proofErr w:type="spellEnd"/>
      <w:r w:rsidRPr="008C69D7">
        <w:rPr>
          <w:rFonts w:asciiTheme="minorHAnsi" w:hAnsiTheme="minorHAnsi"/>
        </w:rPr>
        <w:t xml:space="preserve">, comunicação total, bilinguismo e inclusão). 6. Ética profissional. 7. O intérprete de língua de sinais na escola inclusiva. </w:t>
      </w:r>
      <w:r w:rsidR="00653A19" w:rsidRPr="008C69D7">
        <w:rPr>
          <w:rFonts w:asciiTheme="minorHAnsi" w:hAnsiTheme="minorHAnsi"/>
        </w:rPr>
        <w:t xml:space="preserve">8. </w:t>
      </w:r>
      <w:r w:rsidRPr="008C69D7">
        <w:rPr>
          <w:rFonts w:asciiTheme="minorHAnsi" w:hAnsiTheme="minorHAnsi"/>
        </w:rPr>
        <w:t xml:space="preserve">Aspectos legais para a atuação como tradutor e intérprete de Língua Brasileira de Sinais. 9.  Lei nº 10.436 de 24 de abril de 2002; 10. Lei </w:t>
      </w:r>
      <w:r w:rsidR="007C360B">
        <w:rPr>
          <w:rFonts w:asciiTheme="minorHAnsi" w:hAnsiTheme="minorHAnsi"/>
        </w:rPr>
        <w:t xml:space="preserve">nº 13.146 de </w:t>
      </w:r>
      <w:proofErr w:type="gramStart"/>
      <w:r w:rsidR="007C360B">
        <w:rPr>
          <w:rFonts w:asciiTheme="minorHAnsi" w:hAnsiTheme="minorHAnsi"/>
        </w:rPr>
        <w:t>6</w:t>
      </w:r>
      <w:proofErr w:type="gramEnd"/>
      <w:r w:rsidR="007C360B">
        <w:rPr>
          <w:rFonts w:asciiTheme="minorHAnsi" w:hAnsiTheme="minorHAnsi"/>
        </w:rPr>
        <w:t xml:space="preserve"> de julho de 2015.</w:t>
      </w:r>
      <w:r w:rsidRPr="008C69D7">
        <w:rPr>
          <w:rFonts w:asciiTheme="minorHAnsi" w:hAnsiTheme="minorHAnsi"/>
        </w:rPr>
        <w:t xml:space="preserve"> 11. Decreto n. o 5.626, de 22 de dezembro de 2005. 12. Aspectos linguísticos da Língua Brasileira de Sinais- Libras: léxico, fonologia, morfologia, semântica, sintaxe e pragmática; 13. A atuação do profissional tradutor e intérprete de Língua Brasileira de Sinais/Língua Portuguesa no âmbito educacional.</w:t>
      </w:r>
    </w:p>
    <w:p w:rsidR="00593943" w:rsidRPr="00CD2BDD" w:rsidRDefault="00593943" w:rsidP="00593943">
      <w:pPr>
        <w:jc w:val="both"/>
        <w:rPr>
          <w:rFonts w:asciiTheme="minorHAnsi" w:hAnsiTheme="minorHAnsi"/>
        </w:rPr>
      </w:pPr>
    </w:p>
    <w:p w:rsidR="005F07E2" w:rsidRDefault="005F07E2" w:rsidP="005F07E2">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u w:val="single"/>
        </w:rPr>
      </w:pPr>
      <w:r w:rsidRPr="008F6A6D">
        <w:rPr>
          <w:rFonts w:asciiTheme="minorHAnsi" w:hAnsiTheme="minorHAnsi"/>
          <w:b/>
          <w:u w:val="single"/>
        </w:rPr>
        <w:t>CONTEÚDOS PROGRAMÁTICOS</w:t>
      </w:r>
      <w:r w:rsidR="005A7719">
        <w:rPr>
          <w:rFonts w:asciiTheme="minorHAnsi" w:hAnsiTheme="minorHAnsi"/>
          <w:b/>
          <w:u w:val="single"/>
        </w:rPr>
        <w:t xml:space="preserve"> DA PROVA OBJETIVA PARA TÉCNICO-</w:t>
      </w:r>
      <w:r w:rsidRPr="008F6A6D">
        <w:rPr>
          <w:rFonts w:asciiTheme="minorHAnsi" w:hAnsiTheme="minorHAnsi"/>
          <w:b/>
          <w:u w:val="single"/>
        </w:rPr>
        <w:t>ADMINISTRATIVO EM EDUCAÇÃO</w:t>
      </w:r>
      <w:r>
        <w:rPr>
          <w:rFonts w:asciiTheme="minorHAnsi" w:hAnsiTheme="minorHAnsi"/>
          <w:b/>
          <w:u w:val="single"/>
        </w:rPr>
        <w:t xml:space="preserve"> PARA TODOS OS CARGOS DE NÍVEL FUNDAMENTAL</w:t>
      </w:r>
    </w:p>
    <w:p w:rsidR="00DF3A18" w:rsidRDefault="00DF3A18" w:rsidP="001250C4">
      <w:pPr>
        <w:pStyle w:val="normal0"/>
        <w:pBdr>
          <w:top w:val="none" w:sz="0" w:space="0" w:color="auto"/>
          <w:left w:val="none" w:sz="0" w:space="0" w:color="auto"/>
          <w:bottom w:val="none" w:sz="0" w:space="0" w:color="auto"/>
          <w:right w:val="none" w:sz="0" w:space="0" w:color="auto"/>
          <w:between w:val="none" w:sz="0" w:space="0" w:color="auto"/>
        </w:pBdr>
        <w:spacing w:line="288" w:lineRule="auto"/>
        <w:rPr>
          <w:rFonts w:asciiTheme="minorHAnsi" w:hAnsiTheme="minorHAnsi"/>
          <w:b/>
        </w:rPr>
      </w:pPr>
    </w:p>
    <w:p w:rsidR="00C846EC" w:rsidRDefault="005F07E2" w:rsidP="00C846EC">
      <w:pPr>
        <w:spacing w:line="288" w:lineRule="auto"/>
        <w:rPr>
          <w:rFonts w:asciiTheme="minorHAnsi" w:hAnsiTheme="minorHAnsi"/>
          <w:b/>
          <w:i/>
        </w:rPr>
      </w:pPr>
      <w:r w:rsidRPr="001641AF">
        <w:rPr>
          <w:rFonts w:asciiTheme="minorHAnsi" w:hAnsiTheme="minorHAnsi"/>
          <w:b/>
          <w:i/>
        </w:rPr>
        <w:t>1. Língua Portuguesa - 10 (dez) questões.</w:t>
      </w:r>
      <w:r w:rsidRPr="008F6A6D">
        <w:rPr>
          <w:rFonts w:asciiTheme="minorHAnsi" w:hAnsiTheme="minorHAnsi"/>
          <w:b/>
          <w:i/>
        </w:rPr>
        <w:t xml:space="preserve"> </w:t>
      </w:r>
    </w:p>
    <w:p w:rsidR="0058623E" w:rsidRDefault="0036641E" w:rsidP="0036641E">
      <w:pPr>
        <w:spacing w:line="288" w:lineRule="auto"/>
        <w:jc w:val="both"/>
        <w:rPr>
          <w:rFonts w:asciiTheme="minorHAnsi" w:eastAsia="Times New Roman" w:hAnsiTheme="minorHAnsi" w:cs="Times New Roman"/>
        </w:rPr>
      </w:pPr>
      <w:r>
        <w:rPr>
          <w:rFonts w:asciiTheme="minorHAnsi" w:eastAsia="Times New Roman" w:hAnsiTheme="minorHAnsi" w:cs="Times New Roman"/>
        </w:rPr>
        <w:t xml:space="preserve">1. </w:t>
      </w:r>
      <w:r w:rsidR="00C846EC" w:rsidRPr="00C846EC">
        <w:rPr>
          <w:rFonts w:asciiTheme="minorHAnsi" w:eastAsia="Times New Roman" w:hAnsiTheme="minorHAnsi" w:cs="Times New Roman"/>
        </w:rPr>
        <w:t xml:space="preserve">Leitura e interpretação de textos de variados gêneros discursivos. </w:t>
      </w:r>
      <w:r>
        <w:rPr>
          <w:rFonts w:asciiTheme="minorHAnsi" w:eastAsia="Times New Roman" w:hAnsiTheme="minorHAnsi" w:cs="Times New Roman"/>
        </w:rPr>
        <w:t xml:space="preserve">2. </w:t>
      </w:r>
      <w:r w:rsidR="00C846EC" w:rsidRPr="00C846EC">
        <w:rPr>
          <w:rFonts w:asciiTheme="minorHAnsi" w:eastAsia="Times New Roman" w:hAnsiTheme="minorHAnsi" w:cs="Times New Roman"/>
        </w:rPr>
        <w:t xml:space="preserve">As variações linguísticas. Linguagem formal e informal. </w:t>
      </w:r>
      <w:r>
        <w:rPr>
          <w:rFonts w:asciiTheme="minorHAnsi" w:eastAsia="Times New Roman" w:hAnsiTheme="minorHAnsi" w:cs="Times New Roman"/>
        </w:rPr>
        <w:t xml:space="preserve">3. </w:t>
      </w:r>
      <w:r w:rsidR="00C846EC" w:rsidRPr="00C846EC">
        <w:rPr>
          <w:rFonts w:asciiTheme="minorHAnsi" w:eastAsia="Times New Roman" w:hAnsiTheme="minorHAnsi" w:cs="Times New Roman"/>
        </w:rPr>
        <w:t xml:space="preserve">Oralidade e escrita. </w:t>
      </w:r>
      <w:r>
        <w:rPr>
          <w:rFonts w:asciiTheme="minorHAnsi" w:eastAsia="Times New Roman" w:hAnsiTheme="minorHAnsi" w:cs="Times New Roman"/>
        </w:rPr>
        <w:t xml:space="preserve">4. </w:t>
      </w:r>
      <w:r w:rsidR="00C846EC" w:rsidRPr="00C846EC">
        <w:rPr>
          <w:rFonts w:asciiTheme="minorHAnsi" w:eastAsia="Times New Roman" w:hAnsiTheme="minorHAnsi" w:cs="Times New Roman"/>
        </w:rPr>
        <w:t xml:space="preserve">Sinônimos e antônimos. </w:t>
      </w:r>
      <w:r>
        <w:rPr>
          <w:rFonts w:asciiTheme="minorHAnsi" w:eastAsia="Times New Roman" w:hAnsiTheme="minorHAnsi" w:cs="Times New Roman"/>
        </w:rPr>
        <w:t xml:space="preserve">5. </w:t>
      </w:r>
      <w:r w:rsidR="00C846EC" w:rsidRPr="00C846EC">
        <w:rPr>
          <w:rFonts w:asciiTheme="minorHAnsi" w:eastAsia="Times New Roman" w:hAnsiTheme="minorHAnsi" w:cs="Times New Roman"/>
        </w:rPr>
        <w:t xml:space="preserve">Conotação e denotação. </w:t>
      </w:r>
      <w:r>
        <w:rPr>
          <w:rFonts w:asciiTheme="minorHAnsi" w:eastAsia="Times New Roman" w:hAnsiTheme="minorHAnsi" w:cs="Times New Roman"/>
        </w:rPr>
        <w:t xml:space="preserve">6. </w:t>
      </w:r>
      <w:r w:rsidR="00C846EC" w:rsidRPr="00C846EC">
        <w:rPr>
          <w:rFonts w:asciiTheme="minorHAnsi" w:eastAsia="Times New Roman" w:hAnsiTheme="minorHAnsi" w:cs="Times New Roman"/>
        </w:rPr>
        <w:t xml:space="preserve">Pontuação. </w:t>
      </w:r>
      <w:r>
        <w:rPr>
          <w:rFonts w:asciiTheme="minorHAnsi" w:eastAsia="Times New Roman" w:hAnsiTheme="minorHAnsi" w:cs="Times New Roman"/>
        </w:rPr>
        <w:t xml:space="preserve">7. </w:t>
      </w:r>
      <w:r w:rsidR="00C846EC" w:rsidRPr="00C846EC">
        <w:rPr>
          <w:rFonts w:asciiTheme="minorHAnsi" w:eastAsia="Times New Roman" w:hAnsiTheme="minorHAnsi" w:cs="Times New Roman"/>
        </w:rPr>
        <w:t xml:space="preserve">Crase. </w:t>
      </w:r>
      <w:r>
        <w:rPr>
          <w:rFonts w:asciiTheme="minorHAnsi" w:eastAsia="Times New Roman" w:hAnsiTheme="minorHAnsi" w:cs="Times New Roman"/>
        </w:rPr>
        <w:t xml:space="preserve">8. </w:t>
      </w:r>
      <w:r w:rsidR="00C846EC" w:rsidRPr="00C846EC">
        <w:rPr>
          <w:rFonts w:asciiTheme="minorHAnsi" w:eastAsia="Times New Roman" w:hAnsiTheme="minorHAnsi" w:cs="Times New Roman"/>
        </w:rPr>
        <w:t xml:space="preserve">Formação de palavras. </w:t>
      </w:r>
      <w:r>
        <w:rPr>
          <w:rFonts w:asciiTheme="minorHAnsi" w:eastAsia="Times New Roman" w:hAnsiTheme="minorHAnsi" w:cs="Times New Roman"/>
        </w:rPr>
        <w:t xml:space="preserve">9. </w:t>
      </w:r>
      <w:r w:rsidR="00C846EC" w:rsidRPr="00C846EC">
        <w:rPr>
          <w:rFonts w:asciiTheme="minorHAnsi" w:eastAsia="Times New Roman" w:hAnsiTheme="minorHAnsi" w:cs="Times New Roman"/>
        </w:rPr>
        <w:t xml:space="preserve">As classes de palavras e suas flexões. </w:t>
      </w:r>
      <w:r>
        <w:rPr>
          <w:rFonts w:asciiTheme="minorHAnsi" w:eastAsia="Times New Roman" w:hAnsiTheme="minorHAnsi" w:cs="Times New Roman"/>
        </w:rPr>
        <w:t xml:space="preserve">10. </w:t>
      </w:r>
      <w:r w:rsidR="00C846EC" w:rsidRPr="00C846EC">
        <w:rPr>
          <w:rFonts w:asciiTheme="minorHAnsi" w:eastAsia="Times New Roman" w:hAnsiTheme="minorHAnsi" w:cs="Times New Roman"/>
        </w:rPr>
        <w:t xml:space="preserve">Sintaxe: frase, oração e período. </w:t>
      </w:r>
      <w:r>
        <w:rPr>
          <w:rFonts w:asciiTheme="minorHAnsi" w:eastAsia="Times New Roman" w:hAnsiTheme="minorHAnsi" w:cs="Times New Roman"/>
        </w:rPr>
        <w:t xml:space="preserve">11. </w:t>
      </w:r>
      <w:r w:rsidR="00C846EC" w:rsidRPr="00C846EC">
        <w:rPr>
          <w:rFonts w:asciiTheme="minorHAnsi" w:eastAsia="Times New Roman" w:hAnsiTheme="minorHAnsi" w:cs="Times New Roman"/>
        </w:rPr>
        <w:t xml:space="preserve">Concordância verbal e nominal. </w:t>
      </w:r>
      <w:r>
        <w:rPr>
          <w:rFonts w:asciiTheme="minorHAnsi" w:eastAsia="Times New Roman" w:hAnsiTheme="minorHAnsi" w:cs="Times New Roman"/>
        </w:rPr>
        <w:t xml:space="preserve">12. </w:t>
      </w:r>
      <w:r w:rsidR="00C846EC" w:rsidRPr="00C846EC">
        <w:rPr>
          <w:rFonts w:asciiTheme="minorHAnsi" w:eastAsia="Times New Roman" w:hAnsiTheme="minorHAnsi" w:cs="Times New Roman"/>
        </w:rPr>
        <w:t xml:space="preserve">Regência verbal e nominal. </w:t>
      </w:r>
      <w:r>
        <w:rPr>
          <w:rFonts w:asciiTheme="minorHAnsi" w:eastAsia="Times New Roman" w:hAnsiTheme="minorHAnsi" w:cs="Times New Roman"/>
        </w:rPr>
        <w:t xml:space="preserve">13. </w:t>
      </w:r>
      <w:r w:rsidR="00C846EC" w:rsidRPr="00C846EC">
        <w:rPr>
          <w:rFonts w:asciiTheme="minorHAnsi" w:eastAsia="Times New Roman" w:hAnsiTheme="minorHAnsi" w:cs="Times New Roman"/>
        </w:rPr>
        <w:t xml:space="preserve">Coesão e coerência textual. </w:t>
      </w:r>
      <w:r>
        <w:rPr>
          <w:rFonts w:asciiTheme="minorHAnsi" w:eastAsia="Times New Roman" w:hAnsiTheme="minorHAnsi" w:cs="Times New Roman"/>
        </w:rPr>
        <w:t xml:space="preserve">14. </w:t>
      </w:r>
      <w:r w:rsidR="00C846EC" w:rsidRPr="00C846EC">
        <w:rPr>
          <w:rFonts w:asciiTheme="minorHAnsi" w:eastAsia="Times New Roman" w:hAnsiTheme="minorHAnsi" w:cs="Times New Roman"/>
        </w:rPr>
        <w:t>A Nova ort</w:t>
      </w:r>
      <w:r>
        <w:rPr>
          <w:rFonts w:asciiTheme="minorHAnsi" w:eastAsia="Times New Roman" w:hAnsiTheme="minorHAnsi" w:cs="Times New Roman"/>
        </w:rPr>
        <w:t xml:space="preserve">ografia. 15. A acentuação gráfica e </w:t>
      </w:r>
      <w:r w:rsidR="00C846EC" w:rsidRPr="00C846EC">
        <w:rPr>
          <w:rFonts w:asciiTheme="minorHAnsi" w:eastAsia="Times New Roman" w:hAnsiTheme="minorHAnsi" w:cs="Times New Roman"/>
        </w:rPr>
        <w:t>tônica.</w:t>
      </w:r>
    </w:p>
    <w:p w:rsidR="0036641E" w:rsidRPr="001641AF" w:rsidRDefault="0036641E" w:rsidP="0036641E">
      <w:pPr>
        <w:spacing w:line="288" w:lineRule="auto"/>
        <w:jc w:val="both"/>
        <w:rPr>
          <w:rFonts w:asciiTheme="minorHAnsi" w:hAnsiTheme="minorHAnsi"/>
          <w:b/>
          <w:i/>
        </w:rPr>
      </w:pPr>
    </w:p>
    <w:p w:rsidR="005F07E2" w:rsidRPr="008F6A6D" w:rsidRDefault="005F07E2" w:rsidP="005F07E2">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i/>
        </w:rPr>
      </w:pPr>
      <w:r w:rsidRPr="001641AF">
        <w:rPr>
          <w:rFonts w:asciiTheme="minorHAnsi" w:hAnsiTheme="minorHAnsi"/>
          <w:b/>
          <w:i/>
        </w:rPr>
        <w:t xml:space="preserve">2.  Legislação </w:t>
      </w:r>
      <w:r w:rsidR="0020553B" w:rsidRPr="001641AF">
        <w:rPr>
          <w:rFonts w:asciiTheme="minorHAnsi" w:hAnsiTheme="minorHAnsi"/>
          <w:b/>
          <w:i/>
        </w:rPr>
        <w:t>- 10 (dez) questões.</w:t>
      </w:r>
    </w:p>
    <w:p w:rsidR="00D3798F" w:rsidRPr="007028E2" w:rsidRDefault="00653A19" w:rsidP="00D3798F">
      <w:pPr>
        <w:jc w:val="both"/>
        <w:rPr>
          <w:rFonts w:asciiTheme="minorHAnsi" w:hAnsiTheme="minorHAnsi"/>
        </w:rPr>
      </w:pPr>
      <w:r w:rsidRPr="007028E2">
        <w:rPr>
          <w:rFonts w:asciiTheme="minorHAnsi" w:hAnsiTheme="minorHAnsi"/>
        </w:rPr>
        <w:t xml:space="preserve">1. </w:t>
      </w:r>
      <w:r w:rsidR="00D3798F" w:rsidRPr="007028E2">
        <w:rPr>
          <w:rFonts w:asciiTheme="minorHAnsi" w:hAnsiTheme="minorHAnsi"/>
        </w:rPr>
        <w:t xml:space="preserve">Constituição da República Federativa do Brasil, de 05 de outubro de 1988: Das disposições constitucionais aplicadas aos servidores públicos (artigos 37 </w:t>
      </w:r>
      <w:proofErr w:type="gramStart"/>
      <w:r w:rsidR="00D3798F" w:rsidRPr="007028E2">
        <w:rPr>
          <w:rFonts w:asciiTheme="minorHAnsi" w:hAnsiTheme="minorHAnsi"/>
        </w:rPr>
        <w:t>ao 41</w:t>
      </w:r>
      <w:proofErr w:type="gramEnd"/>
      <w:r w:rsidR="00D3798F" w:rsidRPr="007028E2">
        <w:rPr>
          <w:rFonts w:asciiTheme="minorHAnsi" w:hAnsiTheme="minorHAnsi"/>
        </w:rPr>
        <w:t xml:space="preserve">). 2. Lei nº 8.027/90 - Dispõe sobre normas de conduta dos servidores públicos civis da União, das Autarquias e das Fundações Públicas, e dá outras providências. </w:t>
      </w:r>
      <w:r w:rsidR="0036641E" w:rsidRPr="007028E2">
        <w:rPr>
          <w:rFonts w:asciiTheme="minorHAnsi" w:hAnsiTheme="minorHAnsi"/>
        </w:rPr>
        <w:t xml:space="preserve">3. </w:t>
      </w:r>
      <w:r w:rsidR="00D3798F" w:rsidRPr="007028E2">
        <w:rPr>
          <w:rFonts w:asciiTheme="minorHAnsi" w:hAnsiTheme="minorHAnsi"/>
        </w:rPr>
        <w:t xml:space="preserve">Regime </w:t>
      </w:r>
      <w:r w:rsidR="00D3798F" w:rsidRPr="007028E2">
        <w:rPr>
          <w:rFonts w:asciiTheme="minorHAnsi" w:hAnsiTheme="minorHAnsi"/>
        </w:rPr>
        <w:lastRenderedPageBreak/>
        <w:t xml:space="preserve">Jurídico dos Servidores Civis da União (Lei nº 8.112/1990 com as devidas atualizações).  </w:t>
      </w:r>
      <w:r w:rsidR="0036641E" w:rsidRPr="007028E2">
        <w:rPr>
          <w:rFonts w:asciiTheme="minorHAnsi" w:hAnsiTheme="minorHAnsi"/>
        </w:rPr>
        <w:t xml:space="preserve">4. </w:t>
      </w:r>
      <w:r w:rsidR="00D3798F" w:rsidRPr="007028E2">
        <w:rPr>
          <w:rFonts w:asciiTheme="minorHAnsi" w:hAnsiTheme="minorHAnsi"/>
        </w:rPr>
        <w:t xml:space="preserve">Ética na Administração Pública (Decreto nº 1.171/1994 com as devidas atualizações). 5. Dos Crimes contra a Administração Pública (art. 312 </w:t>
      </w:r>
      <w:proofErr w:type="gramStart"/>
      <w:r w:rsidR="00D3798F" w:rsidRPr="007028E2">
        <w:rPr>
          <w:rFonts w:asciiTheme="minorHAnsi" w:hAnsiTheme="minorHAnsi"/>
        </w:rPr>
        <w:t>ao 327</w:t>
      </w:r>
      <w:proofErr w:type="gramEnd"/>
      <w:r w:rsidR="00D3798F" w:rsidRPr="007028E2">
        <w:rPr>
          <w:rFonts w:asciiTheme="minorHAnsi" w:hAnsiTheme="minorHAnsi"/>
        </w:rPr>
        <w:t xml:space="preserve"> do Código Penal). 6. Improbidade </w:t>
      </w:r>
      <w:r w:rsidR="0036641E" w:rsidRPr="007028E2">
        <w:rPr>
          <w:rFonts w:asciiTheme="minorHAnsi" w:hAnsiTheme="minorHAnsi"/>
        </w:rPr>
        <w:t xml:space="preserve">Administrativa </w:t>
      </w:r>
      <w:r w:rsidR="00062800" w:rsidRPr="007028E2">
        <w:rPr>
          <w:rFonts w:asciiTheme="minorHAnsi" w:hAnsiTheme="minorHAnsi"/>
        </w:rPr>
        <w:t>(</w:t>
      </w:r>
      <w:r w:rsidR="00D3798F" w:rsidRPr="007028E2">
        <w:rPr>
          <w:rFonts w:asciiTheme="minorHAnsi" w:hAnsiTheme="minorHAnsi"/>
        </w:rPr>
        <w:t>Lei nº 8.429/92</w:t>
      </w:r>
      <w:r w:rsidR="00062800" w:rsidRPr="007028E2">
        <w:rPr>
          <w:rFonts w:asciiTheme="minorHAnsi" w:hAnsiTheme="minorHAnsi"/>
        </w:rPr>
        <w:t xml:space="preserve"> </w:t>
      </w:r>
      <w:r w:rsidR="00D3798F" w:rsidRPr="007028E2">
        <w:rPr>
          <w:rFonts w:asciiTheme="minorHAnsi" w:hAnsiTheme="minorHAnsi"/>
        </w:rPr>
        <w:t xml:space="preserve">com as devidas atualizações). </w:t>
      </w:r>
      <w:r w:rsidR="0036641E" w:rsidRPr="007028E2">
        <w:rPr>
          <w:rFonts w:asciiTheme="minorHAnsi" w:hAnsiTheme="minorHAnsi"/>
        </w:rPr>
        <w:t xml:space="preserve">7. </w:t>
      </w:r>
      <w:r w:rsidR="00D3798F" w:rsidRPr="007028E2">
        <w:rPr>
          <w:rFonts w:asciiTheme="minorHAnsi" w:hAnsiTheme="minorHAnsi"/>
        </w:rPr>
        <w:t xml:space="preserve">Lei 11.892/2008. </w:t>
      </w:r>
    </w:p>
    <w:p w:rsidR="0058623E" w:rsidRDefault="0058623E" w:rsidP="001250C4">
      <w:pPr>
        <w:pStyle w:val="normal0"/>
        <w:pBdr>
          <w:top w:val="none" w:sz="0" w:space="0" w:color="auto"/>
          <w:left w:val="none" w:sz="0" w:space="0" w:color="auto"/>
          <w:bottom w:val="none" w:sz="0" w:space="0" w:color="auto"/>
          <w:right w:val="none" w:sz="0" w:space="0" w:color="auto"/>
          <w:between w:val="none" w:sz="0" w:space="0" w:color="auto"/>
        </w:pBdr>
        <w:spacing w:line="288" w:lineRule="auto"/>
        <w:rPr>
          <w:rFonts w:asciiTheme="minorHAnsi" w:hAnsiTheme="minorHAnsi"/>
          <w:b/>
        </w:rPr>
      </w:pPr>
    </w:p>
    <w:p w:rsidR="005F07E2" w:rsidRDefault="005F07E2" w:rsidP="005F07E2">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heme="minorHAnsi" w:hAnsiTheme="minorHAnsi"/>
          <w:b/>
        </w:rPr>
      </w:pPr>
      <w:r w:rsidRPr="008F6A6D">
        <w:rPr>
          <w:rFonts w:asciiTheme="minorHAnsi" w:hAnsiTheme="minorHAnsi"/>
          <w:b/>
        </w:rPr>
        <w:t>Conteúdos programáticos específicos (Conhecimentos</w:t>
      </w:r>
      <w:r>
        <w:rPr>
          <w:rFonts w:asciiTheme="minorHAnsi" w:hAnsiTheme="minorHAnsi"/>
          <w:b/>
        </w:rPr>
        <w:t xml:space="preserve"> Específi</w:t>
      </w:r>
      <w:r w:rsidR="009D40E9">
        <w:rPr>
          <w:rFonts w:asciiTheme="minorHAnsi" w:hAnsiTheme="minorHAnsi"/>
          <w:b/>
        </w:rPr>
        <w:t xml:space="preserve">cos) - </w:t>
      </w:r>
      <w:r>
        <w:rPr>
          <w:rFonts w:asciiTheme="minorHAnsi" w:hAnsiTheme="minorHAnsi"/>
          <w:b/>
        </w:rPr>
        <w:t>Nível Fundamental</w:t>
      </w:r>
    </w:p>
    <w:p w:rsidR="0058623E" w:rsidRDefault="0058623E" w:rsidP="001250C4">
      <w:pPr>
        <w:pStyle w:val="normal0"/>
        <w:pBdr>
          <w:top w:val="none" w:sz="0" w:space="0" w:color="auto"/>
          <w:left w:val="none" w:sz="0" w:space="0" w:color="auto"/>
          <w:bottom w:val="none" w:sz="0" w:space="0" w:color="auto"/>
          <w:right w:val="none" w:sz="0" w:space="0" w:color="auto"/>
          <w:between w:val="none" w:sz="0" w:space="0" w:color="auto"/>
        </w:pBdr>
        <w:spacing w:line="288" w:lineRule="auto"/>
        <w:rPr>
          <w:rFonts w:asciiTheme="minorHAnsi" w:hAnsiTheme="minorHAnsi"/>
          <w:b/>
        </w:rPr>
      </w:pPr>
    </w:p>
    <w:p w:rsidR="009B3582" w:rsidRPr="009B3582" w:rsidRDefault="009B3582" w:rsidP="001250C4">
      <w:pPr>
        <w:pStyle w:val="normal0"/>
        <w:pBdr>
          <w:top w:val="none" w:sz="0" w:space="0" w:color="auto"/>
          <w:left w:val="none" w:sz="0" w:space="0" w:color="auto"/>
          <w:bottom w:val="none" w:sz="0" w:space="0" w:color="auto"/>
          <w:right w:val="none" w:sz="0" w:space="0" w:color="auto"/>
          <w:between w:val="none" w:sz="0" w:space="0" w:color="auto"/>
        </w:pBdr>
        <w:spacing w:line="288" w:lineRule="auto"/>
        <w:rPr>
          <w:rFonts w:asciiTheme="minorHAnsi" w:hAnsiTheme="minorHAnsi"/>
          <w:b/>
          <w:i/>
        </w:rPr>
      </w:pPr>
      <w:r w:rsidRPr="001641AF">
        <w:rPr>
          <w:rFonts w:asciiTheme="minorHAnsi" w:hAnsiTheme="minorHAnsi"/>
          <w:b/>
          <w:i/>
        </w:rPr>
        <w:t>Assistente de Alunos</w:t>
      </w:r>
    </w:p>
    <w:p w:rsidR="0058623E" w:rsidRPr="001641AF" w:rsidRDefault="0036641E" w:rsidP="001641AF">
      <w:pPr>
        <w:jc w:val="both"/>
        <w:rPr>
          <w:rFonts w:asciiTheme="minorHAnsi" w:hAnsiTheme="minorHAnsi"/>
        </w:rPr>
      </w:pPr>
      <w:r w:rsidRPr="007877C6">
        <w:rPr>
          <w:rFonts w:asciiTheme="minorHAnsi" w:hAnsiTheme="minorHAnsi"/>
        </w:rPr>
        <w:t xml:space="preserve">1. </w:t>
      </w:r>
      <w:r w:rsidR="007877C6" w:rsidRPr="007877C6">
        <w:rPr>
          <w:rFonts w:asciiTheme="minorHAnsi" w:hAnsiTheme="minorHAnsi"/>
        </w:rPr>
        <w:t xml:space="preserve">Relações Humanas no Trabalho. 1.1 Níveis de interação e comunicação. </w:t>
      </w:r>
      <w:proofErr w:type="gramStart"/>
      <w:r w:rsidR="007877C6" w:rsidRPr="007877C6">
        <w:rPr>
          <w:rFonts w:asciiTheme="minorHAnsi" w:hAnsiTheme="minorHAnsi"/>
        </w:rPr>
        <w:t>1.2 Trabalho</w:t>
      </w:r>
      <w:proofErr w:type="gramEnd"/>
      <w:r w:rsidR="007877C6" w:rsidRPr="007877C6">
        <w:rPr>
          <w:rFonts w:asciiTheme="minorHAnsi" w:hAnsiTheme="minorHAnsi"/>
        </w:rPr>
        <w:t xml:space="preserve"> em equipe; 1.3 relações interpessoais. </w:t>
      </w:r>
      <w:r w:rsidRPr="007877C6">
        <w:rPr>
          <w:rFonts w:asciiTheme="minorHAnsi" w:hAnsiTheme="minorHAnsi"/>
        </w:rPr>
        <w:t xml:space="preserve">2. </w:t>
      </w:r>
      <w:r w:rsidR="007877C6" w:rsidRPr="007877C6">
        <w:rPr>
          <w:rFonts w:asciiTheme="minorHAnsi" w:hAnsiTheme="minorHAnsi"/>
        </w:rPr>
        <w:t xml:space="preserve">Comunicação: elementos, importância, estratégias.  </w:t>
      </w:r>
      <w:r w:rsidR="00B773AF" w:rsidRPr="007877C6">
        <w:rPr>
          <w:rFonts w:asciiTheme="minorHAnsi" w:hAnsiTheme="minorHAnsi"/>
        </w:rPr>
        <w:t xml:space="preserve">3. </w:t>
      </w:r>
      <w:r w:rsidR="007877C6" w:rsidRPr="007877C6">
        <w:rPr>
          <w:rFonts w:asciiTheme="minorHAnsi" w:hAnsiTheme="minorHAnsi"/>
        </w:rPr>
        <w:t>Políticas Públicas Educacionais vigentes. 4. Lei de Diretrizes e Bases da Educação Nacional (Lei n° 9.394/1996 e suas alterações).  5. Estatuto da Criança e do Adolescente (Lei n</w:t>
      </w:r>
      <w:r w:rsidR="00B773AF">
        <w:rPr>
          <w:rFonts w:asciiTheme="minorHAnsi" w:hAnsiTheme="minorHAnsi"/>
        </w:rPr>
        <w:t>º 8.069/1990 e suas alterações).</w:t>
      </w:r>
      <w:r w:rsidR="007877C6" w:rsidRPr="007877C6">
        <w:rPr>
          <w:rFonts w:asciiTheme="minorHAnsi" w:hAnsiTheme="minorHAnsi"/>
        </w:rPr>
        <w:t xml:space="preserve"> 6. Estatuto da Juventude (Lei nº 12.852/2013). 7. Conceito de pessoa com deficiência, direito à igualdade e não discriminação, direito ao atendimento prioritário, direito à educação e acessibilidade no Estatuto da Pessoa com Deficiência (Lei nº 13.146/15, de 06 de julho de 2015). </w:t>
      </w:r>
      <w:proofErr w:type="gramStart"/>
      <w:r w:rsidR="007877C6" w:rsidRPr="007877C6">
        <w:rPr>
          <w:rFonts w:asciiTheme="minorHAnsi" w:hAnsiTheme="minorHAnsi"/>
        </w:rPr>
        <w:t>8.</w:t>
      </w:r>
      <w:proofErr w:type="gramEnd"/>
      <w:r w:rsidR="007877C6" w:rsidRPr="007877C6">
        <w:rPr>
          <w:rFonts w:asciiTheme="minorHAnsi" w:hAnsiTheme="minorHAnsi"/>
        </w:rPr>
        <w:t xml:space="preserve">Declaração de </w:t>
      </w:r>
      <w:proofErr w:type="spellStart"/>
      <w:r w:rsidR="007877C6" w:rsidRPr="007877C6">
        <w:rPr>
          <w:rFonts w:asciiTheme="minorHAnsi" w:hAnsiTheme="minorHAnsi"/>
        </w:rPr>
        <w:t>Salamanca</w:t>
      </w:r>
      <w:proofErr w:type="spellEnd"/>
      <w:r w:rsidR="007877C6" w:rsidRPr="007877C6">
        <w:rPr>
          <w:rFonts w:asciiTheme="minorHAnsi" w:hAnsiTheme="minorHAnsi"/>
        </w:rPr>
        <w:t xml:space="preserve">. 9. Primeiros socorros </w:t>
      </w:r>
      <w:r w:rsidR="00B773AF" w:rsidRPr="007877C6">
        <w:rPr>
          <w:rFonts w:asciiTheme="minorHAnsi" w:hAnsiTheme="minorHAnsi"/>
        </w:rPr>
        <w:t>a</w:t>
      </w:r>
      <w:r w:rsidR="007877C6" w:rsidRPr="007877C6">
        <w:rPr>
          <w:rFonts w:asciiTheme="minorHAnsi" w:hAnsiTheme="minorHAnsi"/>
        </w:rPr>
        <w:t xml:space="preserve"> adolescentes e adultos em ambiente escolar.</w:t>
      </w:r>
    </w:p>
    <w:p w:rsidR="00B34192" w:rsidRDefault="00B3419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362A90" w:rsidRDefault="00362A90"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426DF5" w:rsidRDefault="00426DF5"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E625A3" w:rsidRDefault="00E625A3"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E625A3" w:rsidRDefault="00E625A3"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E625A3" w:rsidRDefault="00E625A3"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E625A3" w:rsidRDefault="00E625A3"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E625A3" w:rsidRDefault="00E625A3"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E625A3" w:rsidRDefault="00E625A3"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E625A3" w:rsidRDefault="00E625A3"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E625A3" w:rsidRDefault="00E625A3"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E625A3" w:rsidRDefault="00E625A3"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797502" w:rsidRDefault="00797502" w:rsidP="0055797A">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3E3A1D" w:rsidRPr="00090B99" w:rsidRDefault="003E3A1D" w:rsidP="003E3A1D">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090B99">
        <w:rPr>
          <w:rFonts w:ascii="Calibri" w:eastAsia="Calibri" w:hAnsi="Calibri" w:cs="Calibri"/>
          <w:b/>
        </w:rPr>
        <w:lastRenderedPageBreak/>
        <w:t xml:space="preserve">Edital nº </w:t>
      </w:r>
      <w:r w:rsidR="00797502" w:rsidRPr="00090B99">
        <w:rPr>
          <w:rFonts w:ascii="Calibri" w:eastAsia="Calibri" w:hAnsi="Calibri" w:cs="Calibri"/>
          <w:b/>
        </w:rPr>
        <w:t>057</w:t>
      </w:r>
      <w:r w:rsidRPr="00090B99">
        <w:rPr>
          <w:rFonts w:ascii="Calibri" w:eastAsia="Calibri" w:hAnsi="Calibri" w:cs="Calibri"/>
          <w:b/>
        </w:rPr>
        <w:t xml:space="preserve">, de </w:t>
      </w:r>
      <w:r w:rsidR="00090B99" w:rsidRPr="00090B99">
        <w:rPr>
          <w:rFonts w:ascii="Calibri" w:eastAsia="Calibri" w:hAnsi="Calibri" w:cs="Calibri"/>
          <w:b/>
        </w:rPr>
        <w:t>29</w:t>
      </w:r>
      <w:r w:rsidRPr="00090B99">
        <w:rPr>
          <w:rFonts w:ascii="Calibri" w:eastAsia="Calibri" w:hAnsi="Calibri" w:cs="Calibri"/>
          <w:b/>
        </w:rPr>
        <w:t xml:space="preserve"> de maio de 2019.</w:t>
      </w:r>
      <w:r w:rsidRPr="00090B99">
        <w:rPr>
          <w:rFonts w:ascii="Calibri" w:eastAsia="Calibri" w:hAnsi="Calibri" w:cs="Calibri"/>
        </w:rPr>
        <w:t xml:space="preserve"> </w:t>
      </w:r>
    </w:p>
    <w:p w:rsidR="003E3A1D" w:rsidRDefault="003E3A1D" w:rsidP="003E3A1D">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090B99">
        <w:rPr>
          <w:rFonts w:ascii="Calibri" w:eastAsia="Calibri" w:hAnsi="Calibri" w:cs="Calibri"/>
          <w:b/>
        </w:rPr>
        <w:t xml:space="preserve">Concurso Público para provimento de cargos da carreira de Técnico-Administrativo em Educação para o Instituto Federal de Educação, Ciência e Tecnologia de Mato </w:t>
      </w:r>
      <w:proofErr w:type="gramStart"/>
      <w:r w:rsidRPr="00090B99">
        <w:rPr>
          <w:rFonts w:ascii="Calibri" w:eastAsia="Calibri" w:hAnsi="Calibri" w:cs="Calibri"/>
          <w:b/>
        </w:rPr>
        <w:t>Grosso</w:t>
      </w:r>
      <w:proofErr w:type="gramEnd"/>
    </w:p>
    <w:p w:rsidR="00C31F95" w:rsidRDefault="00C31F95"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p w:rsidR="002B3844" w:rsidRDefault="002B3844"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r>
        <w:rPr>
          <w:rFonts w:asciiTheme="minorHAnsi" w:hAnsiTheme="minorHAnsi"/>
          <w:b/>
        </w:rPr>
        <w:t>Anexo</w:t>
      </w:r>
      <w:r w:rsidR="00320C37">
        <w:rPr>
          <w:rFonts w:asciiTheme="minorHAnsi" w:hAnsiTheme="minorHAnsi"/>
          <w:b/>
        </w:rPr>
        <w:t xml:space="preserve"> </w:t>
      </w:r>
      <w:r>
        <w:rPr>
          <w:rFonts w:asciiTheme="minorHAnsi" w:hAnsiTheme="minorHAnsi"/>
          <w:b/>
        </w:rPr>
        <w:t>IV</w:t>
      </w:r>
    </w:p>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r w:rsidRPr="00F42295">
        <w:rPr>
          <w:rFonts w:asciiTheme="minorHAnsi" w:hAnsiTheme="minorHAnsi"/>
          <w:b/>
        </w:rPr>
        <w:t>REQUERIMENTO DE RECURSO</w:t>
      </w:r>
    </w:p>
    <w:tbl>
      <w:tblPr>
        <w:tblStyle w:val="Tabelacomgrade"/>
        <w:tblW w:w="0" w:type="auto"/>
        <w:tblLook w:val="04A0"/>
      </w:tblPr>
      <w:tblGrid>
        <w:gridCol w:w="2235"/>
        <w:gridCol w:w="2976"/>
        <w:gridCol w:w="1843"/>
        <w:gridCol w:w="3293"/>
      </w:tblGrid>
      <w:tr w:rsidR="00F42295" w:rsidTr="00A70F4C">
        <w:tc>
          <w:tcPr>
            <w:tcW w:w="10347" w:type="dxa"/>
            <w:gridSpan w:val="4"/>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r>
              <w:rPr>
                <w:rFonts w:asciiTheme="minorHAnsi" w:hAnsiTheme="minorHAnsi"/>
                <w:b/>
              </w:rPr>
              <w:t>IDENTIFICAÇÃO DO CANDIDATO</w:t>
            </w:r>
          </w:p>
        </w:tc>
      </w:tr>
      <w:tr w:rsidR="00F42295" w:rsidTr="00D82E99">
        <w:tc>
          <w:tcPr>
            <w:tcW w:w="2235" w:type="dxa"/>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Nome</w:t>
            </w:r>
          </w:p>
        </w:tc>
        <w:tc>
          <w:tcPr>
            <w:tcW w:w="8112" w:type="dxa"/>
            <w:gridSpan w:val="3"/>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r w:rsidR="00F42295" w:rsidTr="00D82E99">
        <w:tc>
          <w:tcPr>
            <w:tcW w:w="2235" w:type="dxa"/>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RG</w:t>
            </w:r>
          </w:p>
        </w:tc>
        <w:tc>
          <w:tcPr>
            <w:tcW w:w="2976" w:type="dxa"/>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c>
          <w:tcPr>
            <w:tcW w:w="1843" w:type="dxa"/>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 xml:space="preserve">Órgão Expedidor </w:t>
            </w:r>
          </w:p>
        </w:tc>
        <w:tc>
          <w:tcPr>
            <w:tcW w:w="3293" w:type="dxa"/>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r w:rsidR="00F42295" w:rsidTr="00D82E99">
        <w:tc>
          <w:tcPr>
            <w:tcW w:w="2235" w:type="dxa"/>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CPF</w:t>
            </w:r>
          </w:p>
        </w:tc>
        <w:tc>
          <w:tcPr>
            <w:tcW w:w="2976" w:type="dxa"/>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c>
          <w:tcPr>
            <w:tcW w:w="1843" w:type="dxa"/>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r>
              <w:rPr>
                <w:rFonts w:asciiTheme="minorHAnsi" w:hAnsiTheme="minorHAnsi"/>
                <w:b/>
              </w:rPr>
              <w:t>Fone</w:t>
            </w:r>
          </w:p>
        </w:tc>
        <w:tc>
          <w:tcPr>
            <w:tcW w:w="3293" w:type="dxa"/>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  )</w:t>
            </w:r>
          </w:p>
        </w:tc>
      </w:tr>
      <w:tr w:rsidR="00F42295" w:rsidTr="00D82E99">
        <w:tc>
          <w:tcPr>
            <w:tcW w:w="2235" w:type="dxa"/>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Cargo Pretendido</w:t>
            </w:r>
          </w:p>
        </w:tc>
        <w:tc>
          <w:tcPr>
            <w:tcW w:w="8112" w:type="dxa"/>
            <w:gridSpan w:val="3"/>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r w:rsidR="00F42295" w:rsidTr="00D82E99">
        <w:tc>
          <w:tcPr>
            <w:tcW w:w="2235" w:type="dxa"/>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Nº de Inscrição</w:t>
            </w:r>
          </w:p>
        </w:tc>
        <w:tc>
          <w:tcPr>
            <w:tcW w:w="8112" w:type="dxa"/>
            <w:gridSpan w:val="3"/>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r w:rsidR="00F42295" w:rsidTr="00D82E99">
        <w:tc>
          <w:tcPr>
            <w:tcW w:w="2235" w:type="dxa"/>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E-mail</w:t>
            </w:r>
          </w:p>
        </w:tc>
        <w:tc>
          <w:tcPr>
            <w:tcW w:w="8112" w:type="dxa"/>
            <w:gridSpan w:val="3"/>
          </w:tcPr>
          <w:p w:rsidR="00F42295" w:rsidRDefault="00F42295"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bl>
    <w:p w:rsidR="00FC3FE1" w:rsidRDefault="00FC3FE1"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tbl>
      <w:tblPr>
        <w:tblStyle w:val="Tabelacomgrade"/>
        <w:tblW w:w="0" w:type="auto"/>
        <w:tblLook w:val="04A0"/>
      </w:tblPr>
      <w:tblGrid>
        <w:gridCol w:w="5955"/>
        <w:gridCol w:w="4468"/>
      </w:tblGrid>
      <w:tr w:rsidR="00FC3FE1" w:rsidTr="00155DB9">
        <w:tc>
          <w:tcPr>
            <w:tcW w:w="10423" w:type="dxa"/>
            <w:gridSpan w:val="2"/>
          </w:tcPr>
          <w:p w:rsidR="00FC3FE1" w:rsidRDefault="007D141F"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O PRESENTE RECURSO REFERE-SE À/AO</w:t>
            </w:r>
            <w:r w:rsidR="00FC3FE1">
              <w:rPr>
                <w:rFonts w:asciiTheme="minorHAnsi" w:hAnsiTheme="minorHAnsi"/>
                <w:b/>
              </w:rPr>
              <w:t>:</w:t>
            </w:r>
          </w:p>
        </w:tc>
      </w:tr>
      <w:tr w:rsidR="00FC3FE1" w:rsidTr="00155DB9">
        <w:tc>
          <w:tcPr>
            <w:tcW w:w="10423" w:type="dxa"/>
            <w:gridSpan w:val="2"/>
          </w:tcPr>
          <w:p w:rsidR="00F946F9" w:rsidRPr="00AB642A" w:rsidRDefault="00F946F9"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0"/>
                <w:szCs w:val="20"/>
              </w:rPr>
            </w:pPr>
            <w:proofErr w:type="gramStart"/>
            <w:r w:rsidRPr="00427B83">
              <w:rPr>
                <w:rFonts w:asciiTheme="minorHAnsi" w:hAnsiTheme="minorHAnsi"/>
                <w:sz w:val="20"/>
                <w:szCs w:val="20"/>
              </w:rPr>
              <w:t xml:space="preserve">(  </w:t>
            </w:r>
            <w:proofErr w:type="gramEnd"/>
            <w:r w:rsidRPr="00427B83">
              <w:rPr>
                <w:rFonts w:asciiTheme="minorHAnsi" w:hAnsiTheme="minorHAnsi"/>
                <w:sz w:val="20"/>
                <w:szCs w:val="20"/>
              </w:rPr>
              <w:t xml:space="preserve">) </w:t>
            </w:r>
            <w:r w:rsidRPr="00AB642A">
              <w:rPr>
                <w:rFonts w:ascii="Calibri" w:eastAsia="Calibri" w:hAnsi="Calibri" w:cs="Calibri"/>
                <w:sz w:val="20"/>
                <w:szCs w:val="20"/>
              </w:rPr>
              <w:t xml:space="preserve">indeferimento do pedido </w:t>
            </w:r>
            <w:r w:rsidR="007D141F" w:rsidRPr="00AB642A">
              <w:rPr>
                <w:rFonts w:ascii="Calibri" w:eastAsia="Calibri" w:hAnsi="Calibri" w:cs="Calibri"/>
                <w:sz w:val="20"/>
                <w:szCs w:val="20"/>
              </w:rPr>
              <w:t>de isenção da taxa de inscrição.</w:t>
            </w:r>
          </w:p>
          <w:p w:rsidR="00F946F9" w:rsidRPr="00AB642A" w:rsidRDefault="00F946F9"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0"/>
                <w:szCs w:val="20"/>
              </w:rPr>
            </w:pPr>
            <w:proofErr w:type="gramStart"/>
            <w:r w:rsidRPr="00AB642A">
              <w:rPr>
                <w:rFonts w:asciiTheme="minorHAnsi" w:hAnsiTheme="minorHAnsi"/>
                <w:sz w:val="20"/>
                <w:szCs w:val="20"/>
              </w:rPr>
              <w:t xml:space="preserve">(  </w:t>
            </w:r>
            <w:proofErr w:type="gramEnd"/>
            <w:r w:rsidRPr="00AB642A">
              <w:rPr>
                <w:rFonts w:asciiTheme="minorHAnsi" w:hAnsiTheme="minorHAnsi"/>
                <w:sz w:val="20"/>
                <w:szCs w:val="20"/>
              </w:rPr>
              <w:t xml:space="preserve">) </w:t>
            </w:r>
            <w:r w:rsidRPr="00AB642A">
              <w:rPr>
                <w:rFonts w:ascii="Calibri" w:eastAsia="Calibri" w:hAnsi="Calibri" w:cs="Calibri"/>
                <w:sz w:val="20"/>
                <w:szCs w:val="20"/>
              </w:rPr>
              <w:t>i</w:t>
            </w:r>
            <w:r w:rsidR="007D141F" w:rsidRPr="00AB642A">
              <w:rPr>
                <w:rFonts w:ascii="Calibri" w:eastAsia="Calibri" w:hAnsi="Calibri" w:cs="Calibri"/>
                <w:sz w:val="20"/>
                <w:szCs w:val="20"/>
              </w:rPr>
              <w:t>ndeferimento da inscrição como pessoa com deficiência (</w:t>
            </w:r>
            <w:proofErr w:type="spellStart"/>
            <w:r w:rsidR="007D141F" w:rsidRPr="00AB642A">
              <w:rPr>
                <w:rFonts w:ascii="Calibri" w:eastAsia="Calibri" w:hAnsi="Calibri" w:cs="Calibri"/>
                <w:sz w:val="20"/>
                <w:szCs w:val="20"/>
              </w:rPr>
              <w:t>PcD</w:t>
            </w:r>
            <w:proofErr w:type="spellEnd"/>
            <w:r w:rsidR="007D141F" w:rsidRPr="00AB642A">
              <w:rPr>
                <w:rFonts w:ascii="Calibri" w:eastAsia="Calibri" w:hAnsi="Calibri" w:cs="Calibri"/>
                <w:sz w:val="20"/>
                <w:szCs w:val="20"/>
              </w:rPr>
              <w:t>).</w:t>
            </w:r>
          </w:p>
          <w:p w:rsidR="00F946F9" w:rsidRPr="00AB642A" w:rsidRDefault="00F946F9"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0"/>
                <w:szCs w:val="20"/>
              </w:rPr>
            </w:pPr>
            <w:proofErr w:type="gramStart"/>
            <w:r w:rsidRPr="00AB642A">
              <w:rPr>
                <w:rFonts w:asciiTheme="minorHAnsi" w:hAnsiTheme="minorHAnsi"/>
                <w:sz w:val="20"/>
                <w:szCs w:val="20"/>
              </w:rPr>
              <w:t xml:space="preserve">(  </w:t>
            </w:r>
            <w:proofErr w:type="gramEnd"/>
            <w:r w:rsidRPr="00AB642A">
              <w:rPr>
                <w:rFonts w:asciiTheme="minorHAnsi" w:hAnsiTheme="minorHAnsi"/>
                <w:sz w:val="20"/>
                <w:szCs w:val="20"/>
              </w:rPr>
              <w:t xml:space="preserve">) </w:t>
            </w:r>
            <w:r w:rsidRPr="00AB642A">
              <w:rPr>
                <w:rFonts w:ascii="Calibri" w:eastAsia="Calibri" w:hAnsi="Calibri" w:cs="Calibri"/>
                <w:sz w:val="20"/>
                <w:szCs w:val="20"/>
              </w:rPr>
              <w:t xml:space="preserve">indeferimento do pedido de condição </w:t>
            </w:r>
            <w:r w:rsidR="00AB642A">
              <w:rPr>
                <w:rFonts w:ascii="Calibri" w:eastAsia="Calibri" w:hAnsi="Calibri" w:cs="Calibri"/>
                <w:sz w:val="20"/>
                <w:szCs w:val="20"/>
              </w:rPr>
              <w:t>específico/</w:t>
            </w:r>
            <w:r w:rsidRPr="00AB642A">
              <w:rPr>
                <w:rFonts w:ascii="Calibri" w:eastAsia="Calibri" w:hAnsi="Calibri" w:cs="Calibri"/>
                <w:sz w:val="20"/>
                <w:szCs w:val="20"/>
              </w:rPr>
              <w:t>espe</w:t>
            </w:r>
            <w:r w:rsidR="007D141F" w:rsidRPr="00AB642A">
              <w:rPr>
                <w:rFonts w:ascii="Calibri" w:eastAsia="Calibri" w:hAnsi="Calibri" w:cs="Calibri"/>
                <w:sz w:val="20"/>
                <w:szCs w:val="20"/>
              </w:rPr>
              <w:t>cial para realização das provas.</w:t>
            </w:r>
          </w:p>
          <w:p w:rsidR="00F946F9" w:rsidRPr="00AB642A" w:rsidRDefault="00F946F9"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0"/>
                <w:szCs w:val="20"/>
              </w:rPr>
            </w:pPr>
            <w:proofErr w:type="gramStart"/>
            <w:r w:rsidRPr="00AB642A">
              <w:rPr>
                <w:rFonts w:asciiTheme="minorHAnsi" w:hAnsiTheme="minorHAnsi"/>
                <w:sz w:val="20"/>
                <w:szCs w:val="20"/>
              </w:rPr>
              <w:t xml:space="preserve">(  </w:t>
            </w:r>
            <w:proofErr w:type="gramEnd"/>
            <w:r w:rsidRPr="00AB642A">
              <w:rPr>
                <w:rFonts w:asciiTheme="minorHAnsi" w:hAnsiTheme="minorHAnsi"/>
                <w:sz w:val="20"/>
                <w:szCs w:val="20"/>
              </w:rPr>
              <w:t xml:space="preserve">) </w:t>
            </w:r>
            <w:r w:rsidR="007D141F" w:rsidRPr="00AB642A">
              <w:rPr>
                <w:rFonts w:ascii="Calibri" w:eastAsia="Calibri" w:hAnsi="Calibri" w:cs="Calibri"/>
                <w:sz w:val="20"/>
                <w:szCs w:val="20"/>
              </w:rPr>
              <w:t>indeferimento da inscrição.</w:t>
            </w:r>
          </w:p>
          <w:p w:rsidR="00F946F9" w:rsidRPr="00AB642A" w:rsidRDefault="00F946F9"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0"/>
                <w:szCs w:val="20"/>
              </w:rPr>
            </w:pPr>
            <w:proofErr w:type="gramStart"/>
            <w:r w:rsidRPr="00AB642A">
              <w:rPr>
                <w:rFonts w:asciiTheme="minorHAnsi" w:hAnsiTheme="minorHAnsi"/>
                <w:sz w:val="20"/>
                <w:szCs w:val="20"/>
              </w:rPr>
              <w:t xml:space="preserve">(  </w:t>
            </w:r>
            <w:proofErr w:type="gramEnd"/>
            <w:r w:rsidRPr="00AB642A">
              <w:rPr>
                <w:rFonts w:asciiTheme="minorHAnsi" w:hAnsiTheme="minorHAnsi"/>
                <w:sz w:val="20"/>
                <w:szCs w:val="20"/>
              </w:rPr>
              <w:t xml:space="preserve">) </w:t>
            </w:r>
            <w:r w:rsidRPr="00AB642A">
              <w:rPr>
                <w:rFonts w:ascii="Calibri" w:eastAsia="Calibri" w:hAnsi="Calibri" w:cs="Calibri"/>
                <w:sz w:val="20"/>
                <w:szCs w:val="20"/>
              </w:rPr>
              <w:t>conteúdo e formulação</w:t>
            </w:r>
            <w:r w:rsidR="007D141F" w:rsidRPr="00AB642A">
              <w:rPr>
                <w:rFonts w:ascii="Calibri" w:eastAsia="Calibri" w:hAnsi="Calibri" w:cs="Calibri"/>
                <w:sz w:val="20"/>
                <w:szCs w:val="20"/>
              </w:rPr>
              <w:t xml:space="preserve"> das questões da Prova Objetiva.</w:t>
            </w:r>
          </w:p>
          <w:p w:rsidR="00AB642A" w:rsidRPr="00AB642A" w:rsidRDefault="00F946F9"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0"/>
                <w:szCs w:val="20"/>
              </w:rPr>
            </w:pPr>
            <w:proofErr w:type="gramStart"/>
            <w:r w:rsidRPr="00AB642A">
              <w:rPr>
                <w:rFonts w:asciiTheme="minorHAnsi" w:hAnsiTheme="minorHAnsi"/>
                <w:sz w:val="20"/>
                <w:szCs w:val="20"/>
              </w:rPr>
              <w:t xml:space="preserve">(  </w:t>
            </w:r>
            <w:proofErr w:type="gramEnd"/>
            <w:r w:rsidRPr="00AB642A">
              <w:rPr>
                <w:rFonts w:asciiTheme="minorHAnsi" w:hAnsiTheme="minorHAnsi"/>
                <w:sz w:val="20"/>
                <w:szCs w:val="20"/>
              </w:rPr>
              <w:t xml:space="preserve">) </w:t>
            </w:r>
            <w:r w:rsidR="007D141F" w:rsidRPr="00AB642A">
              <w:rPr>
                <w:rFonts w:ascii="Calibri" w:eastAsia="Calibri" w:hAnsi="Calibri" w:cs="Calibri"/>
                <w:sz w:val="20"/>
                <w:szCs w:val="20"/>
              </w:rPr>
              <w:t>gabarito da Prova Objetiva.</w:t>
            </w:r>
          </w:p>
          <w:p w:rsidR="00F946F9" w:rsidRDefault="00F946F9"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0"/>
                <w:szCs w:val="20"/>
              </w:rPr>
            </w:pPr>
            <w:proofErr w:type="gramStart"/>
            <w:r w:rsidRPr="00AB642A">
              <w:rPr>
                <w:rFonts w:asciiTheme="minorHAnsi" w:hAnsiTheme="minorHAnsi"/>
                <w:sz w:val="20"/>
                <w:szCs w:val="20"/>
              </w:rPr>
              <w:t xml:space="preserve">(  </w:t>
            </w:r>
            <w:proofErr w:type="gramEnd"/>
            <w:r w:rsidRPr="00AB642A">
              <w:rPr>
                <w:rFonts w:asciiTheme="minorHAnsi" w:hAnsiTheme="minorHAnsi"/>
                <w:sz w:val="20"/>
                <w:szCs w:val="20"/>
              </w:rPr>
              <w:t xml:space="preserve">) </w:t>
            </w:r>
            <w:r w:rsidRPr="00AB642A">
              <w:rPr>
                <w:rFonts w:ascii="Calibri" w:eastAsia="Calibri" w:hAnsi="Calibri" w:cs="Calibri"/>
                <w:sz w:val="20"/>
                <w:szCs w:val="20"/>
              </w:rPr>
              <w:t>resultado</w:t>
            </w:r>
            <w:r w:rsidR="007D141F" w:rsidRPr="00AB642A">
              <w:rPr>
                <w:rFonts w:ascii="Calibri" w:eastAsia="Calibri" w:hAnsi="Calibri" w:cs="Calibri"/>
                <w:sz w:val="20"/>
                <w:szCs w:val="20"/>
              </w:rPr>
              <w:t xml:space="preserve"> da pontuação na Prova Objetiva.</w:t>
            </w:r>
          </w:p>
          <w:p w:rsidR="00AB642A" w:rsidRDefault="00AB642A"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0"/>
                <w:szCs w:val="20"/>
              </w:rPr>
            </w:pPr>
            <w:proofErr w:type="gramStart"/>
            <w:r>
              <w:rPr>
                <w:rFonts w:ascii="Calibri" w:eastAsia="Calibri" w:hAnsi="Calibri" w:cs="Calibri"/>
                <w:sz w:val="20"/>
                <w:szCs w:val="20"/>
              </w:rPr>
              <w:t xml:space="preserve">(  </w:t>
            </w:r>
            <w:proofErr w:type="gramEnd"/>
            <w:r>
              <w:rPr>
                <w:rFonts w:ascii="Calibri" w:eastAsia="Calibri" w:hAnsi="Calibri" w:cs="Calibri"/>
                <w:sz w:val="20"/>
                <w:szCs w:val="20"/>
              </w:rPr>
              <w:t>)</w:t>
            </w:r>
            <w:r w:rsidRPr="00AB642A">
              <w:rPr>
                <w:rFonts w:ascii="Calibri" w:eastAsia="Calibri" w:hAnsi="Calibri" w:cs="Calibri"/>
                <w:sz w:val="20"/>
                <w:szCs w:val="20"/>
              </w:rPr>
              <w:t xml:space="preserve"> decisão da Comissão de Heteroidentificação Complementar</w:t>
            </w:r>
            <w:r w:rsidR="005E0935">
              <w:rPr>
                <w:rFonts w:ascii="Calibri" w:eastAsia="Calibri" w:hAnsi="Calibri" w:cs="Calibri"/>
                <w:sz w:val="20"/>
                <w:szCs w:val="20"/>
              </w:rPr>
              <w:t>.</w:t>
            </w:r>
          </w:p>
          <w:p w:rsidR="00983559" w:rsidRPr="00AB642A" w:rsidRDefault="00983559"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0"/>
                <w:szCs w:val="20"/>
              </w:rPr>
            </w:pPr>
            <w:proofErr w:type="gramStart"/>
            <w:r>
              <w:rPr>
                <w:rFonts w:ascii="Calibri" w:eastAsia="Calibri" w:hAnsi="Calibri" w:cs="Calibri"/>
                <w:sz w:val="20"/>
                <w:szCs w:val="20"/>
              </w:rPr>
              <w:t xml:space="preserve">(  </w:t>
            </w:r>
            <w:proofErr w:type="gramEnd"/>
            <w:r>
              <w:rPr>
                <w:rFonts w:ascii="Calibri" w:eastAsia="Calibri" w:hAnsi="Calibri" w:cs="Calibri"/>
                <w:sz w:val="20"/>
                <w:szCs w:val="20"/>
              </w:rPr>
              <w:t>) decisão da Banca Examinadora da Prova Prática</w:t>
            </w:r>
          </w:p>
          <w:p w:rsidR="0015079C" w:rsidRPr="00427B83" w:rsidRDefault="00155DB9"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proofErr w:type="gramStart"/>
            <w:r w:rsidRPr="00427B83">
              <w:rPr>
                <w:rFonts w:asciiTheme="minorHAnsi" w:hAnsiTheme="minorHAnsi"/>
                <w:sz w:val="20"/>
                <w:szCs w:val="20"/>
              </w:rPr>
              <w:t xml:space="preserve">(   </w:t>
            </w:r>
            <w:proofErr w:type="gramEnd"/>
            <w:r w:rsidRPr="00427B83">
              <w:rPr>
                <w:rFonts w:asciiTheme="minorHAnsi" w:hAnsiTheme="minorHAnsi"/>
                <w:sz w:val="20"/>
                <w:szCs w:val="20"/>
              </w:rPr>
              <w:t>) Outros ____________________________________________________________________</w:t>
            </w:r>
          </w:p>
          <w:p w:rsidR="00155DB9" w:rsidRDefault="00155DB9"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tc>
      </w:tr>
      <w:tr w:rsidR="00155DB9" w:rsidTr="00155DB9">
        <w:tc>
          <w:tcPr>
            <w:tcW w:w="10423" w:type="dxa"/>
            <w:gridSpan w:val="2"/>
          </w:tcPr>
          <w:p w:rsidR="00155DB9" w:rsidRDefault="00155DB9"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 xml:space="preserve">Justificativa do Candidato: </w:t>
            </w:r>
          </w:p>
          <w:p w:rsidR="00155DB9" w:rsidRDefault="00155DB9"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6D20">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5DB9" w:rsidRDefault="00155DB9"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tc>
      </w:tr>
      <w:tr w:rsidR="00155DB9" w:rsidTr="00155DB9">
        <w:trPr>
          <w:trHeight w:val="848"/>
        </w:trPr>
        <w:tc>
          <w:tcPr>
            <w:tcW w:w="5211" w:type="dxa"/>
          </w:tcPr>
          <w:p w:rsidR="00057E47" w:rsidRPr="00A16222" w:rsidRDefault="00057E47"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rsidR="00057E47" w:rsidRPr="00A16222" w:rsidRDefault="00155DB9"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A16222">
              <w:rPr>
                <w:rFonts w:asciiTheme="minorHAnsi" w:hAnsiTheme="minorHAnsi"/>
              </w:rPr>
              <w:t>_________________, ______</w:t>
            </w:r>
            <w:proofErr w:type="spellStart"/>
            <w:r w:rsidRPr="00A16222">
              <w:rPr>
                <w:rFonts w:asciiTheme="minorHAnsi" w:hAnsiTheme="minorHAnsi"/>
              </w:rPr>
              <w:t>de_____de______</w:t>
            </w:r>
            <w:proofErr w:type="spellEnd"/>
            <w:r w:rsidRPr="00A16222">
              <w:rPr>
                <w:rFonts w:asciiTheme="minorHAnsi" w:hAnsiTheme="minorHAnsi"/>
              </w:rPr>
              <w:t>.</w:t>
            </w:r>
          </w:p>
        </w:tc>
        <w:tc>
          <w:tcPr>
            <w:tcW w:w="5212" w:type="dxa"/>
          </w:tcPr>
          <w:p w:rsidR="00057E47" w:rsidRDefault="00057E47"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rsidR="00EB245D" w:rsidRDefault="00EB245D"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p>
          <w:p w:rsidR="00155DB9" w:rsidRPr="00A16222" w:rsidRDefault="00155DB9"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A16222">
              <w:rPr>
                <w:rFonts w:asciiTheme="minorHAnsi" w:hAnsiTheme="minorHAnsi"/>
              </w:rPr>
              <w:t>Assinatura do candidato</w:t>
            </w:r>
          </w:p>
        </w:tc>
      </w:tr>
      <w:tr w:rsidR="00155DB9" w:rsidTr="00A70F4C">
        <w:trPr>
          <w:trHeight w:val="826"/>
        </w:trPr>
        <w:tc>
          <w:tcPr>
            <w:tcW w:w="10423" w:type="dxa"/>
            <w:gridSpan w:val="2"/>
          </w:tcPr>
          <w:p w:rsidR="00155DB9" w:rsidRDefault="007F4EF2"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INSTRUÇÕES:</w:t>
            </w:r>
          </w:p>
          <w:p w:rsidR="007F4EF2" w:rsidRPr="007F4EF2" w:rsidRDefault="007F4EF2" w:rsidP="00D565B1">
            <w:pPr>
              <w:pStyle w:val="normal0"/>
              <w:numPr>
                <w:ilvl w:val="0"/>
                <w:numId w:val="2"/>
              </w:numPr>
              <w:pBdr>
                <w:top w:val="none" w:sz="0" w:space="0" w:color="auto"/>
                <w:left w:val="none" w:sz="0" w:space="0" w:color="auto"/>
                <w:bottom w:val="none" w:sz="0" w:space="0" w:color="auto"/>
                <w:right w:val="none" w:sz="0" w:space="0" w:color="auto"/>
                <w:between w:val="none" w:sz="0" w:space="0" w:color="auto"/>
              </w:pBdr>
              <w:ind w:left="284" w:hanging="284"/>
              <w:rPr>
                <w:rFonts w:asciiTheme="minorHAnsi" w:hAnsiTheme="minorHAnsi"/>
                <w:sz w:val="20"/>
                <w:szCs w:val="20"/>
              </w:rPr>
            </w:pPr>
            <w:r w:rsidRPr="007F4EF2">
              <w:rPr>
                <w:rFonts w:asciiTheme="minorHAnsi" w:hAnsiTheme="minorHAnsi"/>
                <w:sz w:val="20"/>
                <w:szCs w:val="20"/>
              </w:rPr>
              <w:t>Somente serão analisados os recursos encaminhados dentro dos prazos previstos e formulados de acordo com</w:t>
            </w:r>
            <w:r w:rsidR="00FA4811">
              <w:rPr>
                <w:rFonts w:asciiTheme="minorHAnsi" w:hAnsiTheme="minorHAnsi"/>
                <w:sz w:val="20"/>
                <w:szCs w:val="20"/>
              </w:rPr>
              <w:t xml:space="preserve"> as normas estabelecidas neste e</w:t>
            </w:r>
            <w:r w:rsidRPr="007F4EF2">
              <w:rPr>
                <w:rFonts w:asciiTheme="minorHAnsi" w:hAnsiTheme="minorHAnsi"/>
                <w:sz w:val="20"/>
                <w:szCs w:val="20"/>
              </w:rPr>
              <w:t>dital</w:t>
            </w:r>
            <w:r w:rsidR="006D65A1">
              <w:rPr>
                <w:rFonts w:asciiTheme="minorHAnsi" w:hAnsiTheme="minorHAnsi"/>
                <w:sz w:val="20"/>
                <w:szCs w:val="20"/>
              </w:rPr>
              <w:t>.</w:t>
            </w:r>
          </w:p>
          <w:p w:rsidR="007F4EF2" w:rsidRPr="003C026C" w:rsidRDefault="007F4EF2" w:rsidP="00D565B1">
            <w:pPr>
              <w:pStyle w:val="normal0"/>
              <w:numPr>
                <w:ilvl w:val="0"/>
                <w:numId w:val="2"/>
              </w:numPr>
              <w:pBdr>
                <w:top w:val="none" w:sz="0" w:space="0" w:color="auto"/>
                <w:left w:val="none" w:sz="0" w:space="0" w:color="auto"/>
                <w:bottom w:val="none" w:sz="0" w:space="0" w:color="auto"/>
                <w:right w:val="none" w:sz="0" w:space="0" w:color="auto"/>
                <w:between w:val="none" w:sz="0" w:space="0" w:color="auto"/>
              </w:pBdr>
              <w:ind w:left="284" w:hanging="284"/>
              <w:rPr>
                <w:rFonts w:asciiTheme="minorHAnsi" w:hAnsiTheme="minorHAnsi"/>
                <w:sz w:val="20"/>
                <w:szCs w:val="20"/>
              </w:rPr>
            </w:pPr>
            <w:r w:rsidRPr="007F4EF2">
              <w:rPr>
                <w:rFonts w:asciiTheme="minorHAnsi" w:hAnsiTheme="minorHAnsi"/>
                <w:sz w:val="20"/>
                <w:szCs w:val="20"/>
              </w:rPr>
              <w:t>No c</w:t>
            </w:r>
            <w:r w:rsidR="00192B1D">
              <w:rPr>
                <w:rFonts w:asciiTheme="minorHAnsi" w:hAnsiTheme="minorHAnsi"/>
                <w:sz w:val="20"/>
                <w:szCs w:val="20"/>
              </w:rPr>
              <w:t xml:space="preserve">aso de recursos </w:t>
            </w:r>
            <w:r w:rsidR="00D262B4">
              <w:rPr>
                <w:rFonts w:asciiTheme="minorHAnsi" w:hAnsiTheme="minorHAnsi"/>
                <w:sz w:val="20"/>
                <w:szCs w:val="20"/>
              </w:rPr>
              <w:t>contra a</w:t>
            </w:r>
            <w:r w:rsidR="00192B1D">
              <w:rPr>
                <w:rFonts w:asciiTheme="minorHAnsi" w:hAnsiTheme="minorHAnsi"/>
                <w:sz w:val="20"/>
                <w:szCs w:val="20"/>
              </w:rPr>
              <w:t>s questões da Prova O</w:t>
            </w:r>
            <w:r w:rsidRPr="007F4EF2">
              <w:rPr>
                <w:rFonts w:asciiTheme="minorHAnsi" w:hAnsiTheme="minorHAnsi"/>
                <w:sz w:val="20"/>
                <w:szCs w:val="20"/>
              </w:rPr>
              <w:t>bjetiva, estes deverão apresentar argumentação</w:t>
            </w:r>
            <w:r w:rsidR="006D65A1">
              <w:rPr>
                <w:rFonts w:asciiTheme="minorHAnsi" w:hAnsiTheme="minorHAnsi"/>
                <w:sz w:val="20"/>
                <w:szCs w:val="20"/>
              </w:rPr>
              <w:t xml:space="preserve"> lógica e consistente, devendo </w:t>
            </w:r>
            <w:r w:rsidRPr="007F4EF2">
              <w:rPr>
                <w:rFonts w:asciiTheme="minorHAnsi" w:hAnsiTheme="minorHAnsi"/>
                <w:sz w:val="20"/>
                <w:szCs w:val="20"/>
              </w:rPr>
              <w:t>ainda estar acompanhado</w:t>
            </w:r>
            <w:r w:rsidR="006D65A1">
              <w:rPr>
                <w:rFonts w:asciiTheme="minorHAnsi" w:hAnsiTheme="minorHAnsi"/>
                <w:sz w:val="20"/>
                <w:szCs w:val="20"/>
              </w:rPr>
              <w:t>s</w:t>
            </w:r>
            <w:r w:rsidRPr="007F4EF2">
              <w:rPr>
                <w:rFonts w:asciiTheme="minorHAnsi" w:hAnsiTheme="minorHAnsi"/>
                <w:sz w:val="20"/>
                <w:szCs w:val="20"/>
              </w:rPr>
              <w:t xml:space="preserve"> de cópia da bibliografia pesquisada para fundamentação. </w:t>
            </w:r>
          </w:p>
        </w:tc>
      </w:tr>
    </w:tbl>
    <w:p w:rsidR="0055797A" w:rsidRDefault="0055797A" w:rsidP="003E3A1D">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3E3A1D" w:rsidRPr="00295B7E" w:rsidRDefault="00295B7E" w:rsidP="003E3A1D">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295B7E">
        <w:rPr>
          <w:rFonts w:ascii="Calibri" w:eastAsia="Calibri" w:hAnsi="Calibri" w:cs="Calibri"/>
          <w:b/>
        </w:rPr>
        <w:lastRenderedPageBreak/>
        <w:t>Edital nº 057</w:t>
      </w:r>
      <w:r w:rsidR="003E3A1D" w:rsidRPr="00295B7E">
        <w:rPr>
          <w:rFonts w:ascii="Calibri" w:eastAsia="Calibri" w:hAnsi="Calibri" w:cs="Calibri"/>
          <w:b/>
        </w:rPr>
        <w:t xml:space="preserve">, de </w:t>
      </w:r>
      <w:r w:rsidRPr="00295B7E">
        <w:rPr>
          <w:rFonts w:ascii="Calibri" w:eastAsia="Calibri" w:hAnsi="Calibri" w:cs="Calibri"/>
          <w:b/>
        </w:rPr>
        <w:t>29</w:t>
      </w:r>
      <w:r w:rsidR="003E3A1D" w:rsidRPr="00295B7E">
        <w:rPr>
          <w:rFonts w:ascii="Calibri" w:eastAsia="Calibri" w:hAnsi="Calibri" w:cs="Calibri"/>
          <w:b/>
        </w:rPr>
        <w:t xml:space="preserve"> de maio de 2019.</w:t>
      </w:r>
      <w:r w:rsidR="003E3A1D" w:rsidRPr="00295B7E">
        <w:rPr>
          <w:rFonts w:ascii="Calibri" w:eastAsia="Calibri" w:hAnsi="Calibri" w:cs="Calibri"/>
        </w:rPr>
        <w:t xml:space="preserve"> </w:t>
      </w:r>
    </w:p>
    <w:p w:rsidR="003E3A1D" w:rsidRDefault="003E3A1D" w:rsidP="003E3A1D">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295B7E">
        <w:rPr>
          <w:rFonts w:ascii="Calibri" w:eastAsia="Calibri" w:hAnsi="Calibri" w:cs="Calibri"/>
          <w:b/>
        </w:rPr>
        <w:t xml:space="preserve">Concurso Público para provimento de cargos da carreira de Técnico-Administrativo em Educação para o Instituto Federal de Educação, Ciência e Tecnologia de Mato </w:t>
      </w:r>
      <w:proofErr w:type="gramStart"/>
      <w:r w:rsidRPr="00295B7E">
        <w:rPr>
          <w:rFonts w:ascii="Calibri" w:eastAsia="Calibri" w:hAnsi="Calibri" w:cs="Calibri"/>
          <w:b/>
        </w:rPr>
        <w:t>Grosso</w:t>
      </w:r>
      <w:proofErr w:type="gramEnd"/>
    </w:p>
    <w:p w:rsidR="00324307" w:rsidRDefault="00324307"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p w:rsidR="00A16222" w:rsidRDefault="002B3844"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r>
        <w:rPr>
          <w:rFonts w:asciiTheme="minorHAnsi" w:hAnsiTheme="minorHAnsi"/>
          <w:b/>
        </w:rPr>
        <w:t>Anexo</w:t>
      </w:r>
      <w:proofErr w:type="gramStart"/>
      <w:r>
        <w:rPr>
          <w:rFonts w:asciiTheme="minorHAnsi" w:hAnsiTheme="minorHAnsi"/>
          <w:b/>
        </w:rPr>
        <w:t xml:space="preserve"> </w:t>
      </w:r>
      <w:r w:rsidR="00A16222">
        <w:rPr>
          <w:rFonts w:asciiTheme="minorHAnsi" w:hAnsiTheme="minorHAnsi"/>
          <w:b/>
        </w:rPr>
        <w:t xml:space="preserve"> </w:t>
      </w:r>
      <w:proofErr w:type="gramEnd"/>
      <w:r w:rsidR="00A16222">
        <w:rPr>
          <w:rFonts w:asciiTheme="minorHAnsi" w:hAnsiTheme="minorHAnsi"/>
          <w:b/>
        </w:rPr>
        <w:t xml:space="preserve">V – </w:t>
      </w:r>
      <w:r>
        <w:rPr>
          <w:rFonts w:asciiTheme="minorHAnsi" w:hAnsiTheme="minorHAnsi"/>
          <w:b/>
        </w:rPr>
        <w:t>R</w:t>
      </w:r>
      <w:r w:rsidR="00A16222">
        <w:rPr>
          <w:rFonts w:asciiTheme="minorHAnsi" w:hAnsiTheme="minorHAnsi"/>
          <w:b/>
        </w:rPr>
        <w:t>EQUERIMENTO DE RESERVA DE VAGAS PARA CANDIDATO COM DEFICIÊNCIA E/OU CONDIÇÕES ESPECIAIS PARA REALIZAÇÃO DA PROVA</w:t>
      </w:r>
    </w:p>
    <w:tbl>
      <w:tblPr>
        <w:tblStyle w:val="Tabelacomgrade"/>
        <w:tblW w:w="0" w:type="auto"/>
        <w:tblLook w:val="04A0"/>
      </w:tblPr>
      <w:tblGrid>
        <w:gridCol w:w="2235"/>
        <w:gridCol w:w="2976"/>
        <w:gridCol w:w="1843"/>
        <w:gridCol w:w="3293"/>
      </w:tblGrid>
      <w:tr w:rsidR="00264723" w:rsidTr="00A70F4C">
        <w:tc>
          <w:tcPr>
            <w:tcW w:w="10347" w:type="dxa"/>
            <w:gridSpan w:val="4"/>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r>
              <w:rPr>
                <w:rFonts w:asciiTheme="minorHAnsi" w:hAnsiTheme="minorHAnsi"/>
                <w:b/>
              </w:rPr>
              <w:t>IDENTIFICAÇÃO DO CANDIDATO</w:t>
            </w:r>
          </w:p>
        </w:tc>
      </w:tr>
      <w:tr w:rsidR="00264723" w:rsidTr="00A70F4C">
        <w:tc>
          <w:tcPr>
            <w:tcW w:w="2235" w:type="dxa"/>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Nome</w:t>
            </w:r>
          </w:p>
        </w:tc>
        <w:tc>
          <w:tcPr>
            <w:tcW w:w="8112" w:type="dxa"/>
            <w:gridSpan w:val="3"/>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r w:rsidR="00264723" w:rsidTr="00A70F4C">
        <w:tc>
          <w:tcPr>
            <w:tcW w:w="2235" w:type="dxa"/>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RG</w:t>
            </w:r>
          </w:p>
        </w:tc>
        <w:tc>
          <w:tcPr>
            <w:tcW w:w="2976" w:type="dxa"/>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c>
          <w:tcPr>
            <w:tcW w:w="1843" w:type="dxa"/>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 xml:space="preserve">Órgão Expedidor </w:t>
            </w:r>
          </w:p>
        </w:tc>
        <w:tc>
          <w:tcPr>
            <w:tcW w:w="3293" w:type="dxa"/>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r w:rsidR="00264723" w:rsidTr="00A70F4C">
        <w:tc>
          <w:tcPr>
            <w:tcW w:w="2235" w:type="dxa"/>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CPF</w:t>
            </w:r>
          </w:p>
        </w:tc>
        <w:tc>
          <w:tcPr>
            <w:tcW w:w="2976" w:type="dxa"/>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c>
          <w:tcPr>
            <w:tcW w:w="1843" w:type="dxa"/>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r>
              <w:rPr>
                <w:rFonts w:asciiTheme="minorHAnsi" w:hAnsiTheme="minorHAnsi"/>
                <w:b/>
              </w:rPr>
              <w:t>Fone</w:t>
            </w:r>
          </w:p>
        </w:tc>
        <w:tc>
          <w:tcPr>
            <w:tcW w:w="3293" w:type="dxa"/>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  )</w:t>
            </w:r>
          </w:p>
        </w:tc>
      </w:tr>
      <w:tr w:rsidR="00264723" w:rsidTr="00A70F4C">
        <w:tc>
          <w:tcPr>
            <w:tcW w:w="2235" w:type="dxa"/>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Cargo Pretendido</w:t>
            </w:r>
          </w:p>
        </w:tc>
        <w:tc>
          <w:tcPr>
            <w:tcW w:w="8112" w:type="dxa"/>
            <w:gridSpan w:val="3"/>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r w:rsidR="00264723" w:rsidTr="00A70F4C">
        <w:tc>
          <w:tcPr>
            <w:tcW w:w="2235" w:type="dxa"/>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Nº de Inscrição</w:t>
            </w:r>
          </w:p>
        </w:tc>
        <w:tc>
          <w:tcPr>
            <w:tcW w:w="8112" w:type="dxa"/>
            <w:gridSpan w:val="3"/>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r w:rsidR="00264723" w:rsidTr="00A70F4C">
        <w:tc>
          <w:tcPr>
            <w:tcW w:w="2235" w:type="dxa"/>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E-mail</w:t>
            </w:r>
          </w:p>
        </w:tc>
        <w:tc>
          <w:tcPr>
            <w:tcW w:w="8112" w:type="dxa"/>
            <w:gridSpan w:val="3"/>
          </w:tcPr>
          <w:p w:rsidR="00264723" w:rsidRDefault="00264723"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bl>
    <w:p w:rsidR="00A16222" w:rsidRDefault="00A16222"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5A3D2E" w:rsidRDefault="005A3D2E"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 xml:space="preserve">Deseja participar da reserva de vagas destinadas a candidatos </w:t>
      </w:r>
      <w:r w:rsidR="002D6D20">
        <w:rPr>
          <w:rFonts w:asciiTheme="minorHAnsi" w:hAnsiTheme="minorHAnsi"/>
          <w:b/>
        </w:rPr>
        <w:t xml:space="preserve">com </w:t>
      </w:r>
      <w:r>
        <w:rPr>
          <w:rFonts w:asciiTheme="minorHAnsi" w:hAnsiTheme="minorHAnsi"/>
          <w:b/>
        </w:rPr>
        <w:t>deficiência, conforme previsto no Decreto Federal nº 3.298/1999?</w:t>
      </w:r>
    </w:p>
    <w:p w:rsidR="005A3D2E" w:rsidRPr="005A3D2E" w:rsidRDefault="005A3D2E"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5A3D2E">
        <w:rPr>
          <w:rFonts w:asciiTheme="minorHAnsi" w:hAnsiTheme="minorHAnsi"/>
        </w:rPr>
        <w:t>(  ) Não                            (   ) Sim</w:t>
      </w:r>
    </w:p>
    <w:p w:rsidR="005A3D2E" w:rsidRDefault="005A3D2E"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5A3D2E" w:rsidRDefault="005A3D2E"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Tipo de Deficiência:</w:t>
      </w:r>
    </w:p>
    <w:p w:rsidR="005A3D2E" w:rsidRPr="005A3D2E" w:rsidRDefault="005A3D2E"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5A3D2E">
        <w:rPr>
          <w:rFonts w:asciiTheme="minorHAnsi" w:hAnsiTheme="minorHAnsi"/>
        </w:rPr>
        <w:t>(  )Física                           (   ) Auditiva        (  ) Visual     (   ) Mental        (   ) Múltipla</w:t>
      </w:r>
    </w:p>
    <w:p w:rsidR="005A3D2E" w:rsidRDefault="005A3D2E"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5A3D2E" w:rsidRDefault="005A3D2E"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Necessita de condições especiais para realização da(s) prova(s)</w:t>
      </w:r>
    </w:p>
    <w:p w:rsidR="005A3D2E" w:rsidRPr="005A3D2E" w:rsidRDefault="005A3D2E"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5A3D2E">
        <w:rPr>
          <w:rFonts w:asciiTheme="minorHAnsi" w:hAnsiTheme="minorHAnsi"/>
        </w:rPr>
        <w:t>(  ) Não                            (   ) Sim</w:t>
      </w:r>
    </w:p>
    <w:p w:rsidR="000B7DE1" w:rsidRDefault="000B7DE1"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0B7DE1" w:rsidRDefault="000B7DE1"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 xml:space="preserve">Em caso positivo, favor especificar: </w:t>
      </w:r>
    </w:p>
    <w:p w:rsidR="000B7DE1" w:rsidRDefault="000B7DE1"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DA0" w:rsidRDefault="00152DA0"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152DA0" w:rsidRDefault="00152DA0"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152DA0" w:rsidRPr="005144A4" w:rsidRDefault="005144A4"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u w:val="single"/>
        </w:rPr>
      </w:pPr>
      <w:r w:rsidRPr="005144A4">
        <w:rPr>
          <w:rFonts w:asciiTheme="minorHAnsi" w:hAnsiTheme="minorHAnsi"/>
          <w:b/>
          <w:u w:val="single"/>
        </w:rPr>
        <w:t>ATENDIMENTO ESPECÍFICO:</w:t>
      </w:r>
    </w:p>
    <w:p w:rsidR="00152DA0" w:rsidRDefault="00152DA0"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0B7DE1" w:rsidRDefault="00152DA0"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    ) Lactante</w:t>
      </w:r>
    </w:p>
    <w:p w:rsidR="00152DA0" w:rsidRDefault="00152DA0"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152DA0" w:rsidRDefault="00866B71"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Indicar o nome do responsável pela</w:t>
      </w:r>
      <w:r w:rsidR="00152DA0">
        <w:rPr>
          <w:rFonts w:asciiTheme="minorHAnsi" w:hAnsiTheme="minorHAnsi"/>
          <w:b/>
        </w:rPr>
        <w:t xml:space="preserve"> criança</w:t>
      </w:r>
      <w:r>
        <w:rPr>
          <w:rFonts w:asciiTheme="minorHAnsi" w:hAnsiTheme="minorHAnsi"/>
          <w:b/>
        </w:rPr>
        <w:t xml:space="preserve"> durante a realização da prova</w:t>
      </w:r>
      <w:r w:rsidR="00152DA0">
        <w:rPr>
          <w:rFonts w:asciiTheme="minorHAnsi" w:hAnsiTheme="minorHAnsi"/>
          <w:b/>
        </w:rPr>
        <w:t>:</w:t>
      </w:r>
    </w:p>
    <w:p w:rsidR="00152DA0" w:rsidRDefault="00152DA0"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 xml:space="preserve">__________________________________________________________________________________________________________________________________________________________________________________________ </w:t>
      </w:r>
    </w:p>
    <w:p w:rsidR="000B7DE1" w:rsidRDefault="000B7DE1"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152DA0" w:rsidRDefault="00152DA0"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0B7DE1" w:rsidRDefault="00B33081" w:rsidP="00D565B1">
      <w:pPr>
        <w:pStyle w:val="normal0"/>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b/>
        </w:rPr>
      </w:pPr>
      <w:r w:rsidRPr="00A16222">
        <w:rPr>
          <w:rFonts w:asciiTheme="minorHAnsi" w:hAnsiTheme="minorHAnsi"/>
        </w:rPr>
        <w:t>_________________, ______</w:t>
      </w:r>
      <w:proofErr w:type="spellStart"/>
      <w:r w:rsidRPr="00A16222">
        <w:rPr>
          <w:rFonts w:asciiTheme="minorHAnsi" w:hAnsiTheme="minorHAnsi"/>
        </w:rPr>
        <w:t>de_____de______</w:t>
      </w:r>
      <w:proofErr w:type="spellEnd"/>
      <w:r w:rsidRPr="00A16222">
        <w:rPr>
          <w:rFonts w:asciiTheme="minorHAnsi" w:hAnsiTheme="minorHAnsi"/>
        </w:rPr>
        <w:t>.</w:t>
      </w:r>
    </w:p>
    <w:p w:rsidR="007C06CF" w:rsidRDefault="007C06CF"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EB245D" w:rsidRDefault="00EB245D" w:rsidP="00152DA0">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p>
    <w:p w:rsidR="00EB245D" w:rsidRDefault="00EB245D" w:rsidP="00152DA0">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p>
    <w:p w:rsidR="00B94B26" w:rsidRDefault="000B7DE1" w:rsidP="00152DA0">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B33081">
        <w:rPr>
          <w:rFonts w:asciiTheme="minorHAnsi" w:hAnsiTheme="minorHAnsi"/>
        </w:rPr>
        <w:t>Assinatura do Candidato</w:t>
      </w:r>
    </w:p>
    <w:p w:rsidR="00295B7E" w:rsidRPr="00152DA0" w:rsidRDefault="00295B7E" w:rsidP="00152DA0">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p>
    <w:p w:rsidR="003E3A1D" w:rsidRPr="00295B7E" w:rsidRDefault="003E3A1D" w:rsidP="003E3A1D">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295B7E">
        <w:rPr>
          <w:rFonts w:ascii="Calibri" w:eastAsia="Calibri" w:hAnsi="Calibri" w:cs="Calibri"/>
          <w:b/>
        </w:rPr>
        <w:lastRenderedPageBreak/>
        <w:t>Edital</w:t>
      </w:r>
      <w:r w:rsidR="00295B7E" w:rsidRPr="00295B7E">
        <w:rPr>
          <w:rFonts w:ascii="Calibri" w:eastAsia="Calibri" w:hAnsi="Calibri" w:cs="Calibri"/>
          <w:b/>
        </w:rPr>
        <w:t xml:space="preserve"> nº 057</w:t>
      </w:r>
      <w:r w:rsidRPr="00295B7E">
        <w:rPr>
          <w:rFonts w:ascii="Calibri" w:eastAsia="Calibri" w:hAnsi="Calibri" w:cs="Calibri"/>
          <w:b/>
        </w:rPr>
        <w:t xml:space="preserve">, de </w:t>
      </w:r>
      <w:r w:rsidR="00295B7E" w:rsidRPr="00295B7E">
        <w:rPr>
          <w:rFonts w:ascii="Calibri" w:eastAsia="Calibri" w:hAnsi="Calibri" w:cs="Calibri"/>
          <w:b/>
        </w:rPr>
        <w:t xml:space="preserve">29 </w:t>
      </w:r>
      <w:r w:rsidRPr="00295B7E">
        <w:rPr>
          <w:rFonts w:ascii="Calibri" w:eastAsia="Calibri" w:hAnsi="Calibri" w:cs="Calibri"/>
          <w:b/>
        </w:rPr>
        <w:t>de maio de 2019.</w:t>
      </w:r>
      <w:r w:rsidRPr="00295B7E">
        <w:rPr>
          <w:rFonts w:ascii="Calibri" w:eastAsia="Calibri" w:hAnsi="Calibri" w:cs="Calibri"/>
        </w:rPr>
        <w:t xml:space="preserve"> </w:t>
      </w:r>
    </w:p>
    <w:p w:rsidR="003E3A1D" w:rsidRDefault="003E3A1D" w:rsidP="003E3A1D">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295B7E">
        <w:rPr>
          <w:rFonts w:ascii="Calibri" w:eastAsia="Calibri" w:hAnsi="Calibri" w:cs="Calibri"/>
          <w:b/>
        </w:rPr>
        <w:t xml:space="preserve">Concurso Público para provimento de cargos da carreira de Técnico-Administrativo em Educação para o Instituto Federal de Educação, Ciência e Tecnologia de Mato </w:t>
      </w:r>
      <w:proofErr w:type="gramStart"/>
      <w:r w:rsidRPr="00295B7E">
        <w:rPr>
          <w:rFonts w:ascii="Calibri" w:eastAsia="Calibri" w:hAnsi="Calibri" w:cs="Calibri"/>
          <w:b/>
        </w:rPr>
        <w:t>Grosso</w:t>
      </w:r>
      <w:proofErr w:type="gramEnd"/>
    </w:p>
    <w:p w:rsidR="00DF3A18" w:rsidRDefault="00DF3A18"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A70F4C" w:rsidRDefault="002B3844" w:rsidP="00200565">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roofErr w:type="gramStart"/>
      <w:r>
        <w:rPr>
          <w:rFonts w:asciiTheme="minorHAnsi" w:hAnsiTheme="minorHAnsi"/>
          <w:b/>
        </w:rPr>
        <w:t>Anexo</w:t>
      </w:r>
      <w:r w:rsidR="00A820AE">
        <w:rPr>
          <w:rFonts w:asciiTheme="minorHAnsi" w:hAnsiTheme="minorHAnsi"/>
          <w:b/>
        </w:rPr>
        <w:t xml:space="preserve"> VI</w:t>
      </w:r>
      <w:proofErr w:type="gramEnd"/>
      <w:r w:rsidR="00A820AE">
        <w:rPr>
          <w:rFonts w:asciiTheme="minorHAnsi" w:hAnsiTheme="minorHAnsi"/>
          <w:b/>
        </w:rPr>
        <w:t xml:space="preserve"> – REQUERIMENTO DE ISENÇÃO </w:t>
      </w:r>
      <w:r w:rsidR="00310F49">
        <w:rPr>
          <w:rFonts w:asciiTheme="minorHAnsi" w:hAnsiTheme="minorHAnsi"/>
          <w:b/>
        </w:rPr>
        <w:t>DO PAGAMENTO DA TAXA DE</w:t>
      </w:r>
      <w:r w:rsidR="00A820AE">
        <w:rPr>
          <w:rFonts w:asciiTheme="minorHAnsi" w:hAnsiTheme="minorHAnsi"/>
          <w:b/>
        </w:rPr>
        <w:t xml:space="preserve"> INSCRIÇÃO</w:t>
      </w:r>
    </w:p>
    <w:tbl>
      <w:tblPr>
        <w:tblStyle w:val="Tabelacomgrade"/>
        <w:tblW w:w="0" w:type="auto"/>
        <w:tblLook w:val="04A0"/>
      </w:tblPr>
      <w:tblGrid>
        <w:gridCol w:w="3227"/>
        <w:gridCol w:w="1984"/>
        <w:gridCol w:w="1843"/>
        <w:gridCol w:w="3293"/>
      </w:tblGrid>
      <w:tr w:rsidR="00A70F4C" w:rsidTr="00A70F4C">
        <w:tc>
          <w:tcPr>
            <w:tcW w:w="10347" w:type="dxa"/>
            <w:gridSpan w:val="4"/>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r>
              <w:rPr>
                <w:rFonts w:asciiTheme="minorHAnsi" w:hAnsiTheme="minorHAnsi"/>
                <w:b/>
              </w:rPr>
              <w:t>IDENTIFICAÇÃO DO CANDIDATO</w:t>
            </w:r>
          </w:p>
        </w:tc>
      </w:tr>
      <w:tr w:rsidR="00A70F4C" w:rsidTr="006F4470">
        <w:tc>
          <w:tcPr>
            <w:tcW w:w="3227" w:type="dxa"/>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Nome</w:t>
            </w:r>
          </w:p>
        </w:tc>
        <w:tc>
          <w:tcPr>
            <w:tcW w:w="7120" w:type="dxa"/>
            <w:gridSpan w:val="3"/>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r w:rsidR="00A70F4C" w:rsidTr="006F4470">
        <w:tc>
          <w:tcPr>
            <w:tcW w:w="3227" w:type="dxa"/>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RG</w:t>
            </w:r>
          </w:p>
        </w:tc>
        <w:tc>
          <w:tcPr>
            <w:tcW w:w="1984" w:type="dxa"/>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c>
          <w:tcPr>
            <w:tcW w:w="1843" w:type="dxa"/>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 xml:space="preserve">Órgão Expedidor </w:t>
            </w:r>
          </w:p>
        </w:tc>
        <w:tc>
          <w:tcPr>
            <w:tcW w:w="3293" w:type="dxa"/>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r w:rsidR="00A70F4C" w:rsidTr="006F4470">
        <w:tc>
          <w:tcPr>
            <w:tcW w:w="3227" w:type="dxa"/>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CPF</w:t>
            </w:r>
          </w:p>
        </w:tc>
        <w:tc>
          <w:tcPr>
            <w:tcW w:w="1984" w:type="dxa"/>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c>
          <w:tcPr>
            <w:tcW w:w="1843" w:type="dxa"/>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r>
              <w:rPr>
                <w:rFonts w:asciiTheme="minorHAnsi" w:hAnsiTheme="minorHAnsi"/>
                <w:b/>
              </w:rPr>
              <w:t>Fone</w:t>
            </w:r>
          </w:p>
        </w:tc>
        <w:tc>
          <w:tcPr>
            <w:tcW w:w="3293" w:type="dxa"/>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  )</w:t>
            </w:r>
          </w:p>
        </w:tc>
      </w:tr>
      <w:tr w:rsidR="00A70F4C" w:rsidTr="006F4470">
        <w:tc>
          <w:tcPr>
            <w:tcW w:w="3227" w:type="dxa"/>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Cargo Pretendido</w:t>
            </w:r>
          </w:p>
        </w:tc>
        <w:tc>
          <w:tcPr>
            <w:tcW w:w="7120" w:type="dxa"/>
            <w:gridSpan w:val="3"/>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r w:rsidR="00A70F4C" w:rsidTr="006F4470">
        <w:tc>
          <w:tcPr>
            <w:tcW w:w="3227" w:type="dxa"/>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Nº de Inscrição</w:t>
            </w:r>
          </w:p>
        </w:tc>
        <w:tc>
          <w:tcPr>
            <w:tcW w:w="7120" w:type="dxa"/>
            <w:gridSpan w:val="3"/>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r w:rsidR="00A70F4C" w:rsidTr="006F4470">
        <w:tc>
          <w:tcPr>
            <w:tcW w:w="3227" w:type="dxa"/>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E-mail</w:t>
            </w:r>
          </w:p>
        </w:tc>
        <w:tc>
          <w:tcPr>
            <w:tcW w:w="7120" w:type="dxa"/>
            <w:gridSpan w:val="3"/>
          </w:tcPr>
          <w:p w:rsidR="00A70F4C" w:rsidRDefault="00A70F4C"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r w:rsidR="003B43B9" w:rsidTr="006F4470">
        <w:tc>
          <w:tcPr>
            <w:tcW w:w="3227" w:type="dxa"/>
          </w:tcPr>
          <w:p w:rsidR="003B43B9" w:rsidRDefault="003B43B9"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 xml:space="preserve">Número de Identificação Social – NIS (atribuído pelo </w:t>
            </w:r>
            <w:proofErr w:type="spellStart"/>
            <w:r>
              <w:rPr>
                <w:rFonts w:asciiTheme="minorHAnsi" w:hAnsiTheme="minorHAnsi"/>
                <w:b/>
              </w:rPr>
              <w:t>CadÚnico</w:t>
            </w:r>
            <w:proofErr w:type="spellEnd"/>
            <w:r>
              <w:rPr>
                <w:rFonts w:asciiTheme="minorHAnsi" w:hAnsiTheme="minorHAnsi"/>
                <w:b/>
              </w:rPr>
              <w:t>)</w:t>
            </w:r>
          </w:p>
        </w:tc>
        <w:tc>
          <w:tcPr>
            <w:tcW w:w="7120" w:type="dxa"/>
            <w:gridSpan w:val="3"/>
          </w:tcPr>
          <w:p w:rsidR="003B43B9" w:rsidRDefault="003B43B9"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tc>
      </w:tr>
      <w:tr w:rsidR="002E6E15" w:rsidTr="006F4470">
        <w:tc>
          <w:tcPr>
            <w:tcW w:w="3227" w:type="dxa"/>
          </w:tcPr>
          <w:p w:rsidR="00345E9C" w:rsidRDefault="00345E9C"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2E6E15" w:rsidRDefault="002E6E15"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Doador de medula óssea</w:t>
            </w:r>
          </w:p>
        </w:tc>
        <w:tc>
          <w:tcPr>
            <w:tcW w:w="7120" w:type="dxa"/>
            <w:gridSpan w:val="3"/>
          </w:tcPr>
          <w:p w:rsidR="002E6E15" w:rsidRPr="005E0935" w:rsidRDefault="005E0935" w:rsidP="005E0935">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b/>
                <w:sz w:val="18"/>
                <w:szCs w:val="18"/>
              </w:rPr>
            </w:pPr>
            <w:r>
              <w:rPr>
                <w:rFonts w:asciiTheme="minorHAnsi" w:hAnsiTheme="minorHAnsi"/>
              </w:rPr>
              <w:t xml:space="preserve">O candidato deverá enviar </w:t>
            </w:r>
            <w:r w:rsidRPr="005E0935">
              <w:rPr>
                <w:rFonts w:asciiTheme="minorHAnsi" w:hAnsiTheme="minorHAnsi"/>
              </w:rPr>
              <w:t xml:space="preserve">cópia legível de atestado ou de laudo emitido por médico de entidade reconhecida pelo Ministério da Saúde, inscrito no Conselho Regional de Medicina </w:t>
            </w:r>
            <w:r w:rsidRPr="005E0935">
              <w:rPr>
                <w:rFonts w:asciiTheme="minorHAnsi" w:eastAsia="Calibri" w:hAnsiTheme="minorHAnsi" w:cs="Calibri"/>
              </w:rPr>
              <w:t>(assinatura e carimbo com referida identificação)</w:t>
            </w:r>
            <w:r w:rsidRPr="005E0935">
              <w:rPr>
                <w:rFonts w:asciiTheme="minorHAnsi" w:hAnsiTheme="minorHAnsi"/>
              </w:rPr>
              <w:t xml:space="preserve">, que comprove que o candidato efetuou a doação de medula óssea, </w:t>
            </w:r>
            <w:r w:rsidRPr="005E0935">
              <w:rPr>
                <w:rFonts w:asciiTheme="minorHAnsi" w:eastAsia="Calibri" w:hAnsiTheme="minorHAnsi" w:cs="Calibri"/>
              </w:rPr>
              <w:t>bem como a data da doação</w:t>
            </w:r>
            <w:r>
              <w:rPr>
                <w:rFonts w:asciiTheme="minorHAnsi" w:eastAsia="Calibri" w:hAnsiTheme="minorHAnsi" w:cs="Calibri"/>
              </w:rPr>
              <w:t>.</w:t>
            </w:r>
          </w:p>
        </w:tc>
      </w:tr>
    </w:tbl>
    <w:p w:rsidR="00A70F4C" w:rsidRPr="00671DC5" w:rsidRDefault="00A70F4C"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p>
    <w:p w:rsidR="00EC1301" w:rsidRPr="00671DC5" w:rsidRDefault="00EC2ACD"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r>
        <w:rPr>
          <w:rFonts w:asciiTheme="minorHAnsi" w:hAnsiTheme="minorHAnsi"/>
        </w:rPr>
        <w:t>Solicito isenção do pagamento da taxa de i</w:t>
      </w:r>
      <w:r w:rsidR="003B43B9" w:rsidRPr="00671DC5">
        <w:rPr>
          <w:rFonts w:asciiTheme="minorHAnsi" w:hAnsiTheme="minorHAnsi"/>
        </w:rPr>
        <w:t>nscrição no Concurs</w:t>
      </w:r>
      <w:r w:rsidR="00FA4811">
        <w:rPr>
          <w:rFonts w:asciiTheme="minorHAnsi" w:hAnsiTheme="minorHAnsi"/>
        </w:rPr>
        <w:t>o Público regido pelo e</w:t>
      </w:r>
      <w:r w:rsidR="009E33FD">
        <w:rPr>
          <w:rFonts w:asciiTheme="minorHAnsi" w:hAnsiTheme="minorHAnsi"/>
        </w:rPr>
        <w:t>dital 057</w:t>
      </w:r>
      <w:r w:rsidR="003E3A1D">
        <w:rPr>
          <w:rFonts w:asciiTheme="minorHAnsi" w:hAnsiTheme="minorHAnsi"/>
        </w:rPr>
        <w:t>/2019</w:t>
      </w:r>
      <w:r w:rsidR="003B43B9" w:rsidRPr="00671DC5">
        <w:rPr>
          <w:rFonts w:asciiTheme="minorHAnsi" w:hAnsiTheme="minorHAnsi"/>
        </w:rPr>
        <w:t xml:space="preserve">, e </w:t>
      </w:r>
      <w:r w:rsidR="003B43B9" w:rsidRPr="00671DC5">
        <w:rPr>
          <w:rFonts w:asciiTheme="minorHAnsi" w:hAnsiTheme="minorHAnsi"/>
          <w:b/>
        </w:rPr>
        <w:t>DECLARO</w:t>
      </w:r>
      <w:r w:rsidR="003B43B9" w:rsidRPr="00671DC5">
        <w:rPr>
          <w:rFonts w:asciiTheme="minorHAnsi" w:hAnsiTheme="minorHAnsi"/>
        </w:rPr>
        <w:t xml:space="preserve"> que:</w:t>
      </w:r>
    </w:p>
    <w:p w:rsidR="00671DC5" w:rsidRDefault="003B43B9"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r w:rsidRPr="00671DC5">
        <w:rPr>
          <w:rFonts w:asciiTheme="minorHAnsi" w:hAnsiTheme="minorHAnsi"/>
        </w:rPr>
        <w:t>a) Estou inscrito</w:t>
      </w:r>
      <w:r w:rsidR="00671DC5" w:rsidRPr="00671DC5">
        <w:rPr>
          <w:rFonts w:asciiTheme="minorHAnsi" w:hAnsiTheme="minorHAnsi"/>
        </w:rPr>
        <w:t xml:space="preserve"> </w:t>
      </w:r>
      <w:r w:rsidR="00EC2ACD">
        <w:rPr>
          <w:rFonts w:asciiTheme="minorHAnsi" w:hAnsiTheme="minorHAnsi"/>
        </w:rPr>
        <w:t>no Cadastro Único para P</w:t>
      </w:r>
      <w:r w:rsidR="00671DC5">
        <w:rPr>
          <w:rFonts w:asciiTheme="minorHAnsi" w:hAnsiTheme="minorHAnsi"/>
        </w:rPr>
        <w:t xml:space="preserve">rogramas Sociais do Governo Federal – </w:t>
      </w:r>
      <w:proofErr w:type="spellStart"/>
      <w:proofErr w:type="gramStart"/>
      <w:r w:rsidR="00671DC5">
        <w:rPr>
          <w:rFonts w:asciiTheme="minorHAnsi" w:hAnsiTheme="minorHAnsi"/>
        </w:rPr>
        <w:t>CadÚnico</w:t>
      </w:r>
      <w:proofErr w:type="spellEnd"/>
      <w:proofErr w:type="gramEnd"/>
      <w:r w:rsidR="00671DC5">
        <w:rPr>
          <w:rFonts w:asciiTheme="minorHAnsi" w:hAnsiTheme="minorHAnsi"/>
        </w:rPr>
        <w:t>, de que trata o Decreto nº 6.135/2007</w:t>
      </w:r>
      <w:r w:rsidR="00EC2ACD">
        <w:rPr>
          <w:rFonts w:asciiTheme="minorHAnsi" w:hAnsiTheme="minorHAnsi"/>
        </w:rPr>
        <w:t xml:space="preserve"> e s</w:t>
      </w:r>
      <w:r w:rsidR="00671DC5">
        <w:rPr>
          <w:rFonts w:asciiTheme="minorHAnsi" w:hAnsiTheme="minorHAnsi"/>
        </w:rPr>
        <w:t xml:space="preserve">ou </w:t>
      </w:r>
      <w:r w:rsidR="00392C66">
        <w:rPr>
          <w:rFonts w:asciiTheme="minorHAnsi" w:hAnsiTheme="minorHAnsi"/>
        </w:rPr>
        <w:t xml:space="preserve">membro de família de baixa renda, nos </w:t>
      </w:r>
      <w:r w:rsidR="002E6E15">
        <w:rPr>
          <w:rFonts w:asciiTheme="minorHAnsi" w:hAnsiTheme="minorHAnsi"/>
        </w:rPr>
        <w:t>termos do Decreto nº 6.135/2007</w:t>
      </w:r>
      <w:r w:rsidR="00EC2ACD">
        <w:rPr>
          <w:rFonts w:asciiTheme="minorHAnsi" w:hAnsiTheme="minorHAnsi"/>
        </w:rPr>
        <w:t>;</w:t>
      </w:r>
      <w:r w:rsidR="003D7221">
        <w:rPr>
          <w:rFonts w:asciiTheme="minorHAnsi" w:hAnsiTheme="minorHAnsi"/>
        </w:rPr>
        <w:t xml:space="preserve"> </w:t>
      </w:r>
      <w:r w:rsidR="002E6E15">
        <w:rPr>
          <w:rFonts w:asciiTheme="minorHAnsi" w:hAnsiTheme="minorHAnsi"/>
        </w:rPr>
        <w:t>ou</w:t>
      </w:r>
    </w:p>
    <w:p w:rsidR="002E6E15" w:rsidRDefault="00EC2ACD"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r>
        <w:rPr>
          <w:rFonts w:asciiTheme="minorHAnsi" w:hAnsiTheme="minorHAnsi"/>
        </w:rPr>
        <w:t xml:space="preserve">b) </w:t>
      </w:r>
      <w:r w:rsidR="002E6E15">
        <w:rPr>
          <w:rFonts w:asciiTheme="minorHAnsi" w:hAnsiTheme="minorHAnsi"/>
        </w:rPr>
        <w:t xml:space="preserve">Sou </w:t>
      </w:r>
      <w:r w:rsidR="002E6E15" w:rsidRPr="00A951B4">
        <w:rPr>
          <w:rFonts w:asciiTheme="minorHAnsi" w:hAnsiTheme="minorHAnsi"/>
        </w:rPr>
        <w:t>doado</w:t>
      </w:r>
      <w:r>
        <w:rPr>
          <w:rFonts w:asciiTheme="minorHAnsi" w:hAnsiTheme="minorHAnsi"/>
        </w:rPr>
        <w:t>r</w:t>
      </w:r>
      <w:r w:rsidR="002E6E15">
        <w:rPr>
          <w:rFonts w:asciiTheme="minorHAnsi" w:hAnsiTheme="minorHAnsi"/>
        </w:rPr>
        <w:t xml:space="preserve"> de medula óssea em entidade reconhecida</w:t>
      </w:r>
      <w:r w:rsidR="002E6E15" w:rsidRPr="00A951B4">
        <w:rPr>
          <w:rFonts w:asciiTheme="minorHAnsi" w:hAnsiTheme="minorHAnsi"/>
        </w:rPr>
        <w:t xml:space="preserve"> pelo Ministério da Saúde, nos termos da Lei nº 13.656 de 30 de abril de 2018.</w:t>
      </w:r>
    </w:p>
    <w:p w:rsidR="00392C66" w:rsidRDefault="00392C66"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r w:rsidRPr="00B33081">
        <w:rPr>
          <w:rFonts w:asciiTheme="minorHAnsi" w:hAnsiTheme="minorHAnsi"/>
          <w:b/>
        </w:rPr>
        <w:t>DECLARO</w:t>
      </w:r>
      <w:r>
        <w:rPr>
          <w:rFonts w:asciiTheme="minorHAnsi" w:hAnsiTheme="minorHAnsi"/>
        </w:rPr>
        <w:t xml:space="preserve"> ainda estar ciente de que </w:t>
      </w:r>
      <w:r w:rsidR="00032229">
        <w:rPr>
          <w:rFonts w:asciiTheme="minorHAnsi" w:hAnsiTheme="minorHAnsi"/>
        </w:rPr>
        <w:t xml:space="preserve">a falsidade das declarações por mim </w:t>
      </w:r>
      <w:r w:rsidR="00902DA9">
        <w:rPr>
          <w:rFonts w:asciiTheme="minorHAnsi" w:hAnsiTheme="minorHAnsi"/>
        </w:rPr>
        <w:t xml:space="preserve">firmadas no presente </w:t>
      </w:r>
      <w:r w:rsidR="00B33081">
        <w:rPr>
          <w:rFonts w:asciiTheme="minorHAnsi" w:hAnsiTheme="minorHAnsi"/>
        </w:rPr>
        <w:t>documento poderá</w:t>
      </w:r>
      <w:r w:rsidR="00032229">
        <w:rPr>
          <w:rFonts w:asciiTheme="minorHAnsi" w:hAnsiTheme="minorHAnsi"/>
        </w:rPr>
        <w:t xml:space="preserve"> ensejar </w:t>
      </w:r>
      <w:r w:rsidR="00032229" w:rsidRPr="00032229">
        <w:rPr>
          <w:rFonts w:asciiTheme="minorHAnsi" w:hAnsiTheme="minorHAnsi"/>
          <w:b/>
        </w:rPr>
        <w:t>sanções civis</w:t>
      </w:r>
      <w:r w:rsidR="00032229">
        <w:rPr>
          <w:rFonts w:asciiTheme="minorHAnsi" w:hAnsiTheme="minorHAnsi"/>
        </w:rPr>
        <w:t xml:space="preserve"> e</w:t>
      </w:r>
      <w:r w:rsidR="00EC2ACD">
        <w:rPr>
          <w:rFonts w:asciiTheme="minorHAnsi" w:hAnsiTheme="minorHAnsi"/>
        </w:rPr>
        <w:t>,</w:t>
      </w:r>
      <w:r w:rsidR="00032229">
        <w:rPr>
          <w:rFonts w:asciiTheme="minorHAnsi" w:hAnsiTheme="minorHAnsi"/>
        </w:rPr>
        <w:t xml:space="preserve"> principalmente, </w:t>
      </w:r>
      <w:r w:rsidR="00032229" w:rsidRPr="00032229">
        <w:rPr>
          <w:rFonts w:asciiTheme="minorHAnsi" w:hAnsiTheme="minorHAnsi"/>
          <w:b/>
        </w:rPr>
        <w:t xml:space="preserve">criminais </w:t>
      </w:r>
      <w:r w:rsidR="00032229">
        <w:rPr>
          <w:rFonts w:asciiTheme="minorHAnsi" w:hAnsiTheme="minorHAnsi"/>
        </w:rPr>
        <w:t xml:space="preserve">(Art. </w:t>
      </w:r>
      <w:r w:rsidR="003B6E27">
        <w:rPr>
          <w:rFonts w:asciiTheme="minorHAnsi" w:hAnsiTheme="minorHAnsi"/>
        </w:rPr>
        <w:t>299 do Código Penal) e responsabilização legal pr</w:t>
      </w:r>
      <w:r w:rsidR="00EC2ACD">
        <w:rPr>
          <w:rFonts w:asciiTheme="minorHAnsi" w:hAnsiTheme="minorHAnsi"/>
        </w:rPr>
        <w:t>evista pela Lei nº 12.101/2009, a</w:t>
      </w:r>
      <w:r w:rsidR="003B6E27">
        <w:rPr>
          <w:rFonts w:asciiTheme="minorHAnsi" w:hAnsiTheme="minorHAnsi"/>
        </w:rPr>
        <w:t>rt. 15</w:t>
      </w:r>
      <w:r w:rsidR="00EC2ACD">
        <w:rPr>
          <w:rFonts w:asciiTheme="minorHAnsi" w:hAnsiTheme="minorHAnsi"/>
        </w:rPr>
        <w:t>,</w:t>
      </w:r>
      <w:r w:rsidR="003B6E27">
        <w:rPr>
          <w:rFonts w:asciiTheme="minorHAnsi" w:hAnsiTheme="minorHAnsi"/>
        </w:rPr>
        <w:t>§ 1º, a</w:t>
      </w:r>
      <w:r w:rsidR="002E6E15">
        <w:rPr>
          <w:rFonts w:asciiTheme="minorHAnsi" w:hAnsiTheme="minorHAnsi"/>
        </w:rPr>
        <w:t>lterada pela Lei nº 12.868/2013.</w:t>
      </w:r>
      <w:r w:rsidR="003B6E27">
        <w:rPr>
          <w:rFonts w:asciiTheme="minorHAnsi" w:hAnsiTheme="minorHAnsi"/>
        </w:rPr>
        <w:t xml:space="preserve"> </w:t>
      </w:r>
    </w:p>
    <w:p w:rsidR="00B33081" w:rsidRDefault="00B33081"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p>
    <w:p w:rsidR="00B33081" w:rsidRDefault="00B33081"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E45B60" w:rsidRDefault="00E45B60"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E45B60" w:rsidRDefault="00E45B60"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B33081" w:rsidRDefault="00B33081" w:rsidP="00D565B1">
      <w:pPr>
        <w:pStyle w:val="normal0"/>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b/>
        </w:rPr>
      </w:pPr>
      <w:r w:rsidRPr="00A16222">
        <w:rPr>
          <w:rFonts w:asciiTheme="minorHAnsi" w:hAnsiTheme="minorHAnsi"/>
        </w:rPr>
        <w:t>_________________, ______</w:t>
      </w:r>
      <w:proofErr w:type="spellStart"/>
      <w:r w:rsidRPr="00A16222">
        <w:rPr>
          <w:rFonts w:asciiTheme="minorHAnsi" w:hAnsiTheme="minorHAnsi"/>
        </w:rPr>
        <w:t>de_____de______</w:t>
      </w:r>
      <w:proofErr w:type="spellEnd"/>
      <w:r w:rsidRPr="00A16222">
        <w:rPr>
          <w:rFonts w:asciiTheme="minorHAnsi" w:hAnsiTheme="minorHAnsi"/>
        </w:rPr>
        <w:t>.</w:t>
      </w:r>
    </w:p>
    <w:p w:rsidR="00B33081" w:rsidRDefault="00B33081"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B33081" w:rsidRDefault="00B33081"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B33081" w:rsidRDefault="00B33081"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B33081" w:rsidRDefault="00B33081"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E45B60" w:rsidRDefault="00E45B60"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B33081" w:rsidRDefault="00B33081" w:rsidP="00D565B1">
      <w:pPr>
        <w:pStyle w:val="normal0"/>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p>
    <w:p w:rsidR="00EB245D" w:rsidRDefault="00EB245D"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p>
    <w:p w:rsidR="00EB245D" w:rsidRDefault="00EB245D"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p>
    <w:p w:rsidR="00B33081" w:rsidRDefault="00B33081"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B33081">
        <w:rPr>
          <w:rFonts w:asciiTheme="minorHAnsi" w:hAnsiTheme="minorHAnsi"/>
        </w:rPr>
        <w:t>Assinatura do Candidato</w:t>
      </w:r>
    </w:p>
    <w:p w:rsidR="00324307" w:rsidRDefault="00324307" w:rsidP="00D565B1">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p>
    <w:p w:rsidR="006F4470" w:rsidRDefault="006F4470"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p>
    <w:p w:rsidR="00D1606A" w:rsidRDefault="00D1606A" w:rsidP="00D565B1">
      <w:pPr>
        <w:pStyle w:val="normal0"/>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rPr>
      </w:pPr>
    </w:p>
    <w:p w:rsidR="003E3A1D" w:rsidRPr="009E33FD" w:rsidRDefault="009E33FD" w:rsidP="003E3A1D">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9E33FD">
        <w:rPr>
          <w:rFonts w:ascii="Calibri" w:eastAsia="Calibri" w:hAnsi="Calibri" w:cs="Calibri"/>
          <w:b/>
        </w:rPr>
        <w:lastRenderedPageBreak/>
        <w:t>Edital nº 057</w:t>
      </w:r>
      <w:r w:rsidR="003E3A1D" w:rsidRPr="009E33FD">
        <w:rPr>
          <w:rFonts w:ascii="Calibri" w:eastAsia="Calibri" w:hAnsi="Calibri" w:cs="Calibri"/>
          <w:b/>
        </w:rPr>
        <w:t xml:space="preserve">, de </w:t>
      </w:r>
      <w:r w:rsidRPr="009E33FD">
        <w:rPr>
          <w:rFonts w:ascii="Calibri" w:eastAsia="Calibri" w:hAnsi="Calibri" w:cs="Calibri"/>
          <w:b/>
        </w:rPr>
        <w:t>29</w:t>
      </w:r>
      <w:r w:rsidR="003E3A1D" w:rsidRPr="009E33FD">
        <w:rPr>
          <w:rFonts w:ascii="Calibri" w:eastAsia="Calibri" w:hAnsi="Calibri" w:cs="Calibri"/>
          <w:b/>
        </w:rPr>
        <w:t xml:space="preserve"> de maio de 2019.</w:t>
      </w:r>
      <w:r w:rsidR="003E3A1D" w:rsidRPr="009E33FD">
        <w:rPr>
          <w:rFonts w:ascii="Calibri" w:eastAsia="Calibri" w:hAnsi="Calibri" w:cs="Calibri"/>
        </w:rPr>
        <w:t xml:space="preserve"> </w:t>
      </w:r>
    </w:p>
    <w:p w:rsidR="003E3A1D" w:rsidRDefault="003E3A1D" w:rsidP="003E3A1D">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r w:rsidRPr="009E33FD">
        <w:rPr>
          <w:rFonts w:ascii="Calibri" w:eastAsia="Calibri" w:hAnsi="Calibri" w:cs="Calibri"/>
          <w:b/>
        </w:rPr>
        <w:t xml:space="preserve">Concurso Público para provimento de cargos da carreira de Técnico-Administrativo em Educação para o Instituto Federal de Educação, Ciência e Tecnologia de Mato </w:t>
      </w:r>
      <w:proofErr w:type="gramStart"/>
      <w:r w:rsidRPr="009E33FD">
        <w:rPr>
          <w:rFonts w:ascii="Calibri" w:eastAsia="Calibri" w:hAnsi="Calibri" w:cs="Calibri"/>
          <w:b/>
        </w:rPr>
        <w:t>Grosso</w:t>
      </w:r>
      <w:proofErr w:type="gramEnd"/>
    </w:p>
    <w:p w:rsidR="001A153B" w:rsidRDefault="001A153B" w:rsidP="00324307">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p>
    <w:p w:rsidR="001A153B" w:rsidRPr="001A153B" w:rsidRDefault="002B3844" w:rsidP="001A153B">
      <w:pPr>
        <w:jc w:val="center"/>
        <w:rPr>
          <w:rFonts w:asciiTheme="minorHAnsi" w:hAnsiTheme="minorHAnsi"/>
          <w:b/>
        </w:rPr>
      </w:pPr>
      <w:r>
        <w:rPr>
          <w:rFonts w:asciiTheme="minorHAnsi" w:hAnsiTheme="minorHAnsi"/>
          <w:b/>
        </w:rPr>
        <w:t>ANEXO VII</w:t>
      </w:r>
      <w:r w:rsidR="001A153B" w:rsidRPr="001A153B">
        <w:rPr>
          <w:rFonts w:asciiTheme="minorHAnsi" w:hAnsiTheme="minorHAnsi"/>
          <w:b/>
        </w:rPr>
        <w:t xml:space="preserve"> – DECLARAÇÃO DE USO DE NOME SOCIAL</w:t>
      </w:r>
    </w:p>
    <w:p w:rsidR="001A153B" w:rsidRPr="001A153B" w:rsidRDefault="001A153B" w:rsidP="001A153B">
      <w:pPr>
        <w:jc w:val="center"/>
        <w:rPr>
          <w:rFonts w:asciiTheme="minorHAnsi" w:hAnsiTheme="minorHAnsi"/>
        </w:rPr>
      </w:pPr>
      <w:r w:rsidRPr="001A153B">
        <w:rPr>
          <w:rFonts w:asciiTheme="minorHAnsi" w:hAnsiTheme="minorHAnsi"/>
        </w:rPr>
        <w:t xml:space="preserve">(Documento EXCLUSIVO </w:t>
      </w:r>
      <w:r w:rsidR="00425D55">
        <w:rPr>
          <w:rFonts w:asciiTheme="minorHAnsi" w:hAnsiTheme="minorHAnsi"/>
        </w:rPr>
        <w:t xml:space="preserve">para </w:t>
      </w:r>
      <w:r w:rsidR="00D2375C" w:rsidRPr="007C5DB4">
        <w:rPr>
          <w:rFonts w:asciiTheme="minorHAnsi" w:hAnsiTheme="minorHAnsi"/>
        </w:rPr>
        <w:t>pessoa que se identifica e quer ser reconhecida socialmente em consonância com sua identidade de gênero</w:t>
      </w:r>
      <w:r w:rsidRPr="001A153B">
        <w:rPr>
          <w:rFonts w:asciiTheme="minorHAnsi" w:hAnsiTheme="minorHAnsi"/>
        </w:rPr>
        <w:t xml:space="preserve"> </w:t>
      </w:r>
      <w:r w:rsidR="001F4E2D">
        <w:rPr>
          <w:rFonts w:asciiTheme="minorHAnsi" w:hAnsiTheme="minorHAnsi"/>
        </w:rPr>
        <w:t>e solicita</w:t>
      </w:r>
      <w:r w:rsidRPr="001A153B">
        <w:rPr>
          <w:rFonts w:asciiTheme="minorHAnsi" w:hAnsiTheme="minorHAnsi"/>
        </w:rPr>
        <w:t xml:space="preserve"> o uso de nome social)</w:t>
      </w:r>
    </w:p>
    <w:p w:rsidR="001A153B" w:rsidRPr="001A153B" w:rsidRDefault="001A153B" w:rsidP="001A153B">
      <w:pPr>
        <w:jc w:val="center"/>
        <w:rPr>
          <w:rFonts w:asciiTheme="minorHAnsi" w:hAnsiTheme="minorHAnsi"/>
        </w:rPr>
      </w:pPr>
    </w:p>
    <w:p w:rsidR="001A153B" w:rsidRPr="001A153B" w:rsidRDefault="001A153B" w:rsidP="001A153B">
      <w:pPr>
        <w:jc w:val="center"/>
        <w:rPr>
          <w:rFonts w:asciiTheme="minorHAnsi" w:hAnsiTheme="minorHAnsi"/>
        </w:rPr>
      </w:pPr>
    </w:p>
    <w:p w:rsidR="001A153B" w:rsidRPr="001A153B" w:rsidRDefault="006B1184" w:rsidP="001A153B">
      <w:pPr>
        <w:jc w:val="both"/>
        <w:rPr>
          <w:rFonts w:asciiTheme="minorHAnsi" w:hAnsiTheme="minorHAnsi"/>
        </w:rPr>
      </w:pPr>
      <w:r>
        <w:rPr>
          <w:rFonts w:asciiTheme="minorHAnsi" w:hAnsiTheme="minorHAnsi"/>
        </w:rPr>
        <w:t xml:space="preserve">À Comissão Organizadora do </w:t>
      </w:r>
      <w:r w:rsidR="00D2375C">
        <w:rPr>
          <w:rFonts w:asciiTheme="minorHAnsi" w:hAnsiTheme="minorHAnsi"/>
        </w:rPr>
        <w:t>Concurso Público</w:t>
      </w:r>
    </w:p>
    <w:p w:rsidR="001A153B" w:rsidRPr="001A153B" w:rsidRDefault="001A153B" w:rsidP="001A153B">
      <w:pPr>
        <w:jc w:val="both"/>
        <w:rPr>
          <w:rFonts w:asciiTheme="minorHAnsi" w:hAnsiTheme="minorHAnsi"/>
        </w:rPr>
      </w:pPr>
    </w:p>
    <w:p w:rsidR="001A153B" w:rsidRPr="001A153B" w:rsidRDefault="001A153B" w:rsidP="001A153B">
      <w:pPr>
        <w:jc w:val="both"/>
        <w:rPr>
          <w:rFonts w:asciiTheme="minorHAnsi" w:hAnsiTheme="minorHAnsi"/>
        </w:rPr>
      </w:pPr>
    </w:p>
    <w:p w:rsidR="001A153B" w:rsidRPr="001A153B" w:rsidRDefault="00D2375C" w:rsidP="001A153B">
      <w:pPr>
        <w:spacing w:line="360" w:lineRule="auto"/>
        <w:jc w:val="both"/>
        <w:rPr>
          <w:rFonts w:asciiTheme="minorHAnsi" w:hAnsiTheme="minorHAnsi"/>
        </w:rPr>
      </w:pPr>
      <w:r w:rsidRPr="007C5DB4">
        <w:rPr>
          <w:rFonts w:asciiTheme="minorHAnsi" w:hAnsiTheme="minorHAnsi"/>
        </w:rPr>
        <w:t>Em conformidade com o Decreto 8.727/2016 e a Resolução CONSUP/IFM</w:t>
      </w:r>
      <w:r>
        <w:rPr>
          <w:rFonts w:asciiTheme="minorHAnsi" w:hAnsiTheme="minorHAnsi"/>
        </w:rPr>
        <w:t>T 096, de 18 de outubro de 2017</w:t>
      </w:r>
      <w:r w:rsidR="001A153B" w:rsidRPr="001A153B">
        <w:rPr>
          <w:rFonts w:asciiTheme="minorHAnsi" w:hAnsiTheme="minorHAnsi"/>
        </w:rPr>
        <w:t>, eu, _____________________________________________________________________ (nome ci</w:t>
      </w:r>
      <w:r w:rsidR="00426DF5">
        <w:rPr>
          <w:rFonts w:asciiTheme="minorHAnsi" w:hAnsiTheme="minorHAnsi"/>
        </w:rPr>
        <w:t xml:space="preserve">vil do interessado), </w:t>
      </w:r>
      <w:proofErr w:type="gramStart"/>
      <w:r w:rsidR="001F4E2D">
        <w:rPr>
          <w:rFonts w:asciiTheme="minorHAnsi" w:hAnsiTheme="minorHAnsi"/>
        </w:rPr>
        <w:t>portador(</w:t>
      </w:r>
      <w:proofErr w:type="gramEnd"/>
      <w:r w:rsidR="001F4E2D">
        <w:rPr>
          <w:rFonts w:asciiTheme="minorHAnsi" w:hAnsiTheme="minorHAnsi"/>
        </w:rPr>
        <w:t>a)</w:t>
      </w:r>
      <w:r w:rsidR="001A153B" w:rsidRPr="001A153B">
        <w:rPr>
          <w:rFonts w:asciiTheme="minorHAnsi" w:hAnsiTheme="minorHAnsi"/>
        </w:rPr>
        <w:t xml:space="preserve"> da Cédula de Identidade nº ____________</w:t>
      </w:r>
      <w:r w:rsidR="001F4E2D">
        <w:rPr>
          <w:rFonts w:asciiTheme="minorHAnsi" w:hAnsiTheme="minorHAnsi"/>
        </w:rPr>
        <w:t>_____________________ e inscrito(a)</w:t>
      </w:r>
      <w:r w:rsidR="001A153B" w:rsidRPr="001A153B">
        <w:rPr>
          <w:rFonts w:asciiTheme="minorHAnsi" w:hAnsiTheme="minorHAnsi"/>
        </w:rPr>
        <w:t xml:space="preserve"> no CPF sob nº _________________________________, solicito a inclusão e </w:t>
      </w:r>
      <w:r w:rsidR="001F4E2D">
        <w:rPr>
          <w:rFonts w:asciiTheme="minorHAnsi" w:hAnsiTheme="minorHAnsi"/>
        </w:rPr>
        <w:t xml:space="preserve">o </w:t>
      </w:r>
      <w:r w:rsidR="001A153B" w:rsidRPr="001A153B">
        <w:rPr>
          <w:rFonts w:asciiTheme="minorHAnsi" w:hAnsiTheme="minorHAnsi"/>
        </w:rPr>
        <w:t>uso do meu nome social “____________________________________________________________________” (indicação do nome social), nos</w:t>
      </w:r>
      <w:r w:rsidR="001F4E2D">
        <w:rPr>
          <w:rFonts w:asciiTheme="minorHAnsi" w:hAnsiTheme="minorHAnsi"/>
        </w:rPr>
        <w:t xml:space="preserve"> registros do Concurso Público E</w:t>
      </w:r>
      <w:r w:rsidR="001A153B" w:rsidRPr="001A153B">
        <w:rPr>
          <w:rFonts w:asciiTheme="minorHAnsi" w:hAnsiTheme="minorHAnsi"/>
        </w:rPr>
        <w:t xml:space="preserve">dital </w:t>
      </w:r>
      <w:r w:rsidR="00EB245D">
        <w:rPr>
          <w:rFonts w:asciiTheme="minorHAnsi" w:hAnsiTheme="minorHAnsi"/>
        </w:rPr>
        <w:t>057/2019</w:t>
      </w:r>
      <w:r>
        <w:rPr>
          <w:rFonts w:asciiTheme="minorHAnsi" w:hAnsiTheme="minorHAnsi"/>
        </w:rPr>
        <w:t xml:space="preserve"> do IFMT</w:t>
      </w:r>
      <w:r w:rsidR="001A153B" w:rsidRPr="001A153B">
        <w:rPr>
          <w:rFonts w:asciiTheme="minorHAnsi" w:hAnsiTheme="minorHAnsi"/>
        </w:rPr>
        <w:t>.</w:t>
      </w:r>
    </w:p>
    <w:p w:rsidR="001A153B" w:rsidRPr="001A153B" w:rsidRDefault="001A153B" w:rsidP="001A153B">
      <w:pPr>
        <w:jc w:val="both"/>
        <w:rPr>
          <w:rFonts w:asciiTheme="minorHAnsi" w:hAnsiTheme="minorHAnsi"/>
        </w:rPr>
      </w:pPr>
    </w:p>
    <w:p w:rsidR="001A153B" w:rsidRPr="001A153B" w:rsidRDefault="001A153B" w:rsidP="001A153B">
      <w:pPr>
        <w:jc w:val="both"/>
        <w:rPr>
          <w:rFonts w:asciiTheme="minorHAnsi" w:hAnsiTheme="minorHAnsi"/>
        </w:rPr>
      </w:pPr>
    </w:p>
    <w:p w:rsidR="001A153B" w:rsidRPr="001A153B" w:rsidRDefault="001A153B" w:rsidP="001A153B">
      <w:pPr>
        <w:jc w:val="both"/>
        <w:rPr>
          <w:rFonts w:asciiTheme="minorHAnsi" w:hAnsiTheme="minorHAnsi"/>
        </w:rPr>
      </w:pPr>
      <w:r w:rsidRPr="001A153B">
        <w:rPr>
          <w:rFonts w:asciiTheme="minorHAnsi" w:hAnsiTheme="minorHAnsi"/>
        </w:rPr>
        <w:t>_______________________________, _____ d</w:t>
      </w:r>
      <w:r w:rsidR="003E3A1D">
        <w:rPr>
          <w:rFonts w:asciiTheme="minorHAnsi" w:hAnsiTheme="minorHAnsi"/>
        </w:rPr>
        <w:t xml:space="preserve">e _______________________de </w:t>
      </w:r>
      <w:r w:rsidR="003E3A1D">
        <w:rPr>
          <w:rFonts w:asciiTheme="minorHAnsi" w:hAnsiTheme="minorHAnsi"/>
        </w:rPr>
        <w:softHyphen/>
      </w:r>
      <w:r w:rsidR="003E3A1D">
        <w:rPr>
          <w:rFonts w:asciiTheme="minorHAnsi" w:hAnsiTheme="minorHAnsi"/>
        </w:rPr>
        <w:softHyphen/>
      </w:r>
      <w:r w:rsidR="003E3A1D">
        <w:rPr>
          <w:rFonts w:asciiTheme="minorHAnsi" w:hAnsiTheme="minorHAnsi"/>
        </w:rPr>
        <w:softHyphen/>
      </w:r>
      <w:r w:rsidR="003E3A1D">
        <w:rPr>
          <w:rFonts w:asciiTheme="minorHAnsi" w:hAnsiTheme="minorHAnsi"/>
        </w:rPr>
        <w:softHyphen/>
        <w:t>_____</w:t>
      </w:r>
      <w:r w:rsidRPr="001A153B">
        <w:rPr>
          <w:rFonts w:asciiTheme="minorHAnsi" w:hAnsiTheme="minorHAnsi"/>
        </w:rPr>
        <w:t>.</w:t>
      </w:r>
    </w:p>
    <w:p w:rsidR="001A153B" w:rsidRPr="001A153B" w:rsidRDefault="001A153B" w:rsidP="001A153B">
      <w:pPr>
        <w:jc w:val="both"/>
        <w:rPr>
          <w:rFonts w:asciiTheme="minorHAnsi" w:hAnsiTheme="minorHAnsi"/>
        </w:rPr>
      </w:pPr>
    </w:p>
    <w:p w:rsidR="001A153B" w:rsidRDefault="001A153B" w:rsidP="001A153B">
      <w:pPr>
        <w:jc w:val="both"/>
        <w:rPr>
          <w:rFonts w:asciiTheme="minorHAnsi" w:hAnsiTheme="minorHAnsi"/>
        </w:rPr>
      </w:pPr>
    </w:p>
    <w:p w:rsidR="00EB245D" w:rsidRDefault="00EB245D" w:rsidP="001A153B">
      <w:pPr>
        <w:jc w:val="both"/>
        <w:rPr>
          <w:rFonts w:asciiTheme="minorHAnsi" w:hAnsiTheme="minorHAnsi"/>
        </w:rPr>
      </w:pPr>
    </w:p>
    <w:p w:rsidR="00EB245D" w:rsidRDefault="00EB245D" w:rsidP="001A153B">
      <w:pPr>
        <w:jc w:val="both"/>
        <w:rPr>
          <w:rFonts w:asciiTheme="minorHAnsi" w:hAnsiTheme="minorHAnsi"/>
        </w:rPr>
      </w:pPr>
    </w:p>
    <w:p w:rsidR="00EB245D" w:rsidRPr="001A153B" w:rsidRDefault="00EB245D" w:rsidP="001A153B">
      <w:pPr>
        <w:jc w:val="both"/>
        <w:rPr>
          <w:rFonts w:asciiTheme="minorHAnsi" w:hAnsiTheme="minorHAnsi"/>
        </w:rPr>
      </w:pPr>
    </w:p>
    <w:p w:rsidR="001A153B" w:rsidRPr="001A153B" w:rsidRDefault="001A153B" w:rsidP="001A153B">
      <w:pPr>
        <w:jc w:val="both"/>
        <w:rPr>
          <w:rFonts w:asciiTheme="minorHAnsi" w:hAnsiTheme="minorHAnsi"/>
        </w:rPr>
      </w:pPr>
    </w:p>
    <w:p w:rsidR="001A153B" w:rsidRPr="001A153B" w:rsidRDefault="001A153B" w:rsidP="001A153B">
      <w:pPr>
        <w:jc w:val="center"/>
        <w:rPr>
          <w:rFonts w:asciiTheme="minorHAnsi" w:hAnsiTheme="minorHAnsi"/>
        </w:rPr>
      </w:pPr>
      <w:r w:rsidRPr="001A153B">
        <w:rPr>
          <w:rFonts w:asciiTheme="minorHAnsi" w:hAnsiTheme="minorHAnsi"/>
        </w:rPr>
        <w:t>Assinatura do Candidato</w:t>
      </w:r>
    </w:p>
    <w:p w:rsidR="001A153B" w:rsidRDefault="001A153B" w:rsidP="000E2CEF">
      <w:pPr>
        <w:pStyle w:val="normal0"/>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rPr>
      </w:pPr>
    </w:p>
    <w:sectPr w:rsidR="001A153B" w:rsidSect="007F3E9D">
      <w:headerReference w:type="even" r:id="rId41"/>
      <w:headerReference w:type="default" r:id="rId42"/>
      <w:footerReference w:type="even" r:id="rId43"/>
      <w:footerReference w:type="default" r:id="rId44"/>
      <w:headerReference w:type="first" r:id="rId45"/>
      <w:footerReference w:type="first" r:id="rId46"/>
      <w:pgSz w:w="11909" w:h="16834"/>
      <w:pgMar w:top="1615" w:right="851" w:bottom="851" w:left="85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C72" w:rsidRDefault="00683C72" w:rsidP="00120270">
      <w:pPr>
        <w:pBdr>
          <w:top w:val="none" w:sz="0" w:space="0" w:color="auto"/>
        </w:pBdr>
        <w:spacing w:line="240" w:lineRule="auto"/>
      </w:pPr>
      <w:r>
        <w:separator/>
      </w:r>
    </w:p>
  </w:endnote>
  <w:endnote w:type="continuationSeparator" w:id="0">
    <w:p w:rsidR="00683C72" w:rsidRDefault="00683C72" w:rsidP="00120270">
      <w:pPr>
        <w:pBdr>
          <w:top w:val="none" w:sz="0" w:space="0" w:color="auto"/>
        </w:pBd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swiss"/>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48" w:rsidRDefault="007C4148" w:rsidP="00120270">
    <w:pPr>
      <w:pStyle w:val="Rodap"/>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48" w:rsidRDefault="007C4148">
    <w:pPr>
      <w:pStyle w:val="Rodap"/>
      <w:jc w:val="right"/>
    </w:pPr>
  </w:p>
  <w:p w:rsidR="007C4148" w:rsidRDefault="007C4148" w:rsidP="00120270">
    <w:pPr>
      <w:pStyle w:val="Rodap"/>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48" w:rsidRDefault="007C4148" w:rsidP="00120270">
    <w:pPr>
      <w:pStyle w:val="Rodap"/>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C72" w:rsidRDefault="00683C72" w:rsidP="00120270">
      <w:pPr>
        <w:pBdr>
          <w:top w:val="none" w:sz="0" w:space="0" w:color="auto"/>
        </w:pBdr>
        <w:spacing w:line="240" w:lineRule="auto"/>
      </w:pPr>
      <w:r>
        <w:separator/>
      </w:r>
    </w:p>
  </w:footnote>
  <w:footnote w:type="continuationSeparator" w:id="0">
    <w:p w:rsidR="00683C72" w:rsidRDefault="00683C72" w:rsidP="00120270">
      <w:pPr>
        <w:pBdr>
          <w:top w:val="none" w:sz="0" w:space="0" w:color="auto"/>
        </w:pBd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48" w:rsidRDefault="007C4148" w:rsidP="00120270">
    <w:pPr>
      <w:pStyle w:val="Cabealho"/>
      <w:pBdr>
        <w:top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48" w:rsidRDefault="007C4148" w:rsidP="00943EF0">
    <w:pPr>
      <w:pBdr>
        <w:top w:val="none" w:sz="0" w:space="0" w:color="auto"/>
      </w:pBdr>
      <w:rPr>
        <w:b/>
        <w:sz w:val="16"/>
        <w:szCs w:val="16"/>
      </w:rPr>
    </w:pPr>
  </w:p>
  <w:tbl>
    <w:tblPr>
      <w:tblW w:w="10456" w:type="dxa"/>
      <w:tblBorders>
        <w:bottom w:val="single" w:sz="12" w:space="0" w:color="auto"/>
        <w:insideH w:val="single" w:sz="4" w:space="0" w:color="auto"/>
      </w:tblBorders>
      <w:tblLayout w:type="fixed"/>
      <w:tblLook w:val="04A0"/>
    </w:tblPr>
    <w:tblGrid>
      <w:gridCol w:w="1526"/>
      <w:gridCol w:w="6804"/>
      <w:gridCol w:w="2126"/>
    </w:tblGrid>
    <w:tr w:rsidR="007C4148" w:rsidTr="00026979">
      <w:trPr>
        <w:trHeight w:val="1114"/>
      </w:trPr>
      <w:tc>
        <w:tcPr>
          <w:tcW w:w="1526" w:type="dxa"/>
          <w:tcBorders>
            <w:bottom w:val="single" w:sz="12" w:space="0" w:color="auto"/>
          </w:tcBorders>
        </w:tcPr>
        <w:p w:rsidR="007C4148" w:rsidRDefault="007C4148" w:rsidP="00AE2AEE">
          <w:pPr>
            <w:jc w:val="center"/>
            <w:rPr>
              <w:b/>
              <w:sz w:val="18"/>
              <w:szCs w:val="18"/>
            </w:rPr>
          </w:pPr>
          <w:r>
            <w:rPr>
              <w:b/>
              <w:noProof/>
              <w:sz w:val="18"/>
              <w:szCs w:val="18"/>
            </w:rPr>
            <w:drawing>
              <wp:inline distT="0" distB="0" distL="0" distR="0">
                <wp:extent cx="533400" cy="609600"/>
                <wp:effectExtent l="19050" t="0" r="0" b="0"/>
                <wp:docPr id="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srcRect/>
                        <a:stretch>
                          <a:fillRect/>
                        </a:stretch>
                      </pic:blipFill>
                      <pic:spPr bwMode="auto">
                        <a:xfrm>
                          <a:off x="0" y="0"/>
                          <a:ext cx="533400" cy="609600"/>
                        </a:xfrm>
                        <a:prstGeom prst="rect">
                          <a:avLst/>
                        </a:prstGeom>
                        <a:noFill/>
                        <a:ln w="9525">
                          <a:noFill/>
                          <a:miter lim="800000"/>
                          <a:headEnd/>
                          <a:tailEnd/>
                        </a:ln>
                      </pic:spPr>
                    </pic:pic>
                  </a:graphicData>
                </a:graphic>
              </wp:inline>
            </w:drawing>
          </w:r>
        </w:p>
      </w:tc>
      <w:tc>
        <w:tcPr>
          <w:tcW w:w="6804" w:type="dxa"/>
          <w:tcBorders>
            <w:bottom w:val="single" w:sz="12" w:space="0" w:color="auto"/>
          </w:tcBorders>
          <w:vAlign w:val="center"/>
        </w:tcPr>
        <w:p w:rsidR="007C4148" w:rsidRPr="00175211" w:rsidRDefault="007C4148" w:rsidP="00AE2AEE">
          <w:pPr>
            <w:spacing w:before="20"/>
            <w:jc w:val="center"/>
            <w:rPr>
              <w:rFonts w:asciiTheme="minorHAnsi" w:hAnsiTheme="minorHAnsi"/>
              <w:szCs w:val="18"/>
            </w:rPr>
          </w:pPr>
          <w:r w:rsidRPr="00175211">
            <w:rPr>
              <w:rFonts w:asciiTheme="minorHAnsi" w:hAnsiTheme="minorHAnsi"/>
              <w:szCs w:val="18"/>
            </w:rPr>
            <w:t>MINISTÉRIO DA EDUCAÇÃO</w:t>
          </w:r>
        </w:p>
        <w:p w:rsidR="007C4148" w:rsidRPr="00175211" w:rsidRDefault="007C4148" w:rsidP="00AE2AEE">
          <w:pPr>
            <w:spacing w:before="20"/>
            <w:jc w:val="center"/>
            <w:rPr>
              <w:rFonts w:asciiTheme="minorHAnsi" w:hAnsiTheme="minorHAnsi"/>
            </w:rPr>
          </w:pPr>
          <w:r w:rsidRPr="00175211">
            <w:rPr>
              <w:rFonts w:asciiTheme="minorHAnsi" w:hAnsiTheme="minorHAnsi"/>
            </w:rPr>
            <w:t>Secretaria de Educação Profissional e Tecnológica</w:t>
          </w:r>
        </w:p>
        <w:p w:rsidR="007C4148" w:rsidRPr="00175211" w:rsidRDefault="007C4148" w:rsidP="00AE2AEE">
          <w:pPr>
            <w:spacing w:before="20"/>
            <w:jc w:val="center"/>
            <w:rPr>
              <w:rFonts w:asciiTheme="minorHAnsi" w:hAnsiTheme="minorHAnsi"/>
              <w:szCs w:val="18"/>
            </w:rPr>
          </w:pPr>
          <w:r w:rsidRPr="00175211">
            <w:rPr>
              <w:rFonts w:asciiTheme="minorHAnsi" w:hAnsiTheme="minorHAnsi"/>
              <w:szCs w:val="18"/>
            </w:rPr>
            <w:t xml:space="preserve">Instituto Federal de Educação, Ciência e Tecnologia de Mato </w:t>
          </w:r>
          <w:proofErr w:type="gramStart"/>
          <w:r w:rsidRPr="00175211">
            <w:rPr>
              <w:rFonts w:asciiTheme="minorHAnsi" w:hAnsiTheme="minorHAnsi"/>
              <w:szCs w:val="18"/>
            </w:rPr>
            <w:t>Grosso</w:t>
          </w:r>
          <w:proofErr w:type="gramEnd"/>
        </w:p>
        <w:p w:rsidR="007C4148" w:rsidRPr="006A11C0" w:rsidRDefault="007C4148" w:rsidP="00AE2AEE">
          <w:pPr>
            <w:spacing w:before="20"/>
            <w:jc w:val="center"/>
            <w:rPr>
              <w:rFonts w:ascii="Arial Narrow" w:hAnsi="Arial Narrow"/>
              <w:sz w:val="18"/>
              <w:szCs w:val="18"/>
            </w:rPr>
          </w:pPr>
          <w:r w:rsidRPr="00175211">
            <w:rPr>
              <w:rFonts w:asciiTheme="minorHAnsi" w:hAnsiTheme="minorHAnsi"/>
              <w:szCs w:val="18"/>
            </w:rPr>
            <w:t>Reitoria</w:t>
          </w:r>
        </w:p>
      </w:tc>
      <w:tc>
        <w:tcPr>
          <w:tcW w:w="2126" w:type="dxa"/>
          <w:tcBorders>
            <w:bottom w:val="single" w:sz="12" w:space="0" w:color="auto"/>
          </w:tcBorders>
        </w:tcPr>
        <w:p w:rsidR="007C4148" w:rsidRDefault="007C4148" w:rsidP="00AE2AEE">
          <w:pPr>
            <w:jc w:val="center"/>
            <w:rPr>
              <w:b/>
              <w:sz w:val="18"/>
              <w:szCs w:val="18"/>
            </w:rPr>
          </w:pPr>
          <w:r w:rsidRPr="00026979">
            <w:rPr>
              <w:b/>
              <w:noProof/>
              <w:sz w:val="18"/>
              <w:szCs w:val="18"/>
            </w:rPr>
            <w:drawing>
              <wp:inline distT="0" distB="0" distL="0" distR="0">
                <wp:extent cx="758908" cy="779228"/>
                <wp:effectExtent l="19050" t="0" r="3092" b="0"/>
                <wp:docPr id="9" name="Imagem 1" descr="http://ifmt.edu.br/media/filer_public/87/f2/87f27e71-daaa-458f-aa32-ac539c6f36e8/instituto_federal_mato_grosso_rgb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mt.edu.br/media/filer_public/87/f2/87f27e71-daaa-458f-aa32-ac539c6f36e8/instituto_federal_mato_grosso_rgb_vertical.png"/>
                        <pic:cNvPicPr>
                          <a:picLocks noChangeAspect="1" noChangeArrowheads="1"/>
                        </pic:cNvPicPr>
                      </pic:nvPicPr>
                      <pic:blipFill>
                        <a:blip r:embed="rId2" cstate="print"/>
                        <a:srcRect/>
                        <a:stretch>
                          <a:fillRect/>
                        </a:stretch>
                      </pic:blipFill>
                      <pic:spPr bwMode="auto">
                        <a:xfrm>
                          <a:off x="0" y="0"/>
                          <a:ext cx="777159" cy="797968"/>
                        </a:xfrm>
                        <a:prstGeom prst="rect">
                          <a:avLst/>
                        </a:prstGeom>
                        <a:noFill/>
                        <a:ln w="9525">
                          <a:noFill/>
                          <a:miter lim="800000"/>
                          <a:headEnd/>
                          <a:tailEnd/>
                        </a:ln>
                      </pic:spPr>
                    </pic:pic>
                  </a:graphicData>
                </a:graphic>
              </wp:inline>
            </w:drawing>
          </w:r>
        </w:p>
      </w:tc>
    </w:tr>
  </w:tbl>
  <w:p w:rsidR="007C4148" w:rsidRPr="0046100E" w:rsidRDefault="007C4148" w:rsidP="003741B1">
    <w:pPr>
      <w:pBdr>
        <w:top w:val="none" w:sz="0" w:space="0" w:color="auto"/>
      </w:pBdr>
      <w:rPr>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48" w:rsidRDefault="007C4148" w:rsidP="00120270">
    <w:pPr>
      <w:pStyle w:val="Cabealho"/>
      <w:pBdr>
        <w:top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DB3"/>
    <w:multiLevelType w:val="hybridMultilevel"/>
    <w:tmpl w:val="5D343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6E31B2"/>
    <w:multiLevelType w:val="multilevel"/>
    <w:tmpl w:val="46AA43A6"/>
    <w:lvl w:ilvl="0">
      <w:start w:val="11"/>
      <w:numFmt w:val="decimal"/>
      <w:lvlText w:val="%1"/>
      <w:lvlJc w:val="left"/>
      <w:pPr>
        <w:ind w:left="420" w:hanging="420"/>
      </w:pPr>
      <w:rPr>
        <w:rFonts w:hint="default"/>
      </w:rPr>
    </w:lvl>
    <w:lvl w:ilvl="1">
      <w:start w:val="2"/>
      <w:numFmt w:val="decimal"/>
      <w:lvlText w:val="%1.%2"/>
      <w:lvlJc w:val="left"/>
      <w:pPr>
        <w:ind w:left="4106" w:hanging="420"/>
      </w:pPr>
      <w:rPr>
        <w:rFonts w:hint="default"/>
        <w:b/>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2">
    <w:nsid w:val="0E003B4D"/>
    <w:multiLevelType w:val="hybridMultilevel"/>
    <w:tmpl w:val="8E6664B4"/>
    <w:lvl w:ilvl="0" w:tplc="B9B04D00">
      <w:start w:val="1"/>
      <w:numFmt w:val="decimal"/>
      <w:lvlText w:val="%1-"/>
      <w:lvlJc w:val="left"/>
      <w:pPr>
        <w:ind w:left="720" w:hanging="360"/>
      </w:pPr>
      <w:rPr>
        <w:rFonts w:ascii="Arial" w:hAnsi="Arial" w:cs="Arial" w:hint="default"/>
        <w:color w:val="222222"/>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E02B98"/>
    <w:multiLevelType w:val="hybridMultilevel"/>
    <w:tmpl w:val="59384B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8A396A"/>
    <w:multiLevelType w:val="multilevel"/>
    <w:tmpl w:val="A32417A0"/>
    <w:lvl w:ilvl="0">
      <w:start w:val="12"/>
      <w:numFmt w:val="decimal"/>
      <w:lvlText w:val="%1"/>
      <w:lvlJc w:val="left"/>
      <w:pPr>
        <w:ind w:left="375" w:hanging="375"/>
      </w:pPr>
      <w:rPr>
        <w:rFonts w:ascii="Calibri" w:eastAsia="Calibri" w:hAnsi="Calibri" w:cs="Calibri" w:hint="default"/>
        <w:b/>
        <w:color w:val="auto"/>
      </w:rPr>
    </w:lvl>
    <w:lvl w:ilvl="1">
      <w:start w:val="2"/>
      <w:numFmt w:val="decimal"/>
      <w:lvlText w:val="%1.%2"/>
      <w:lvlJc w:val="left"/>
      <w:pPr>
        <w:ind w:left="375" w:hanging="375"/>
      </w:pPr>
      <w:rPr>
        <w:rFonts w:ascii="Calibri" w:eastAsia="Calibri" w:hAnsi="Calibri" w:cs="Calibri" w:hint="default"/>
        <w:b/>
        <w:color w:val="auto"/>
      </w:rPr>
    </w:lvl>
    <w:lvl w:ilvl="2">
      <w:start w:val="1"/>
      <w:numFmt w:val="decimal"/>
      <w:lvlText w:val="%1.%2.%3"/>
      <w:lvlJc w:val="left"/>
      <w:pPr>
        <w:ind w:left="720" w:hanging="720"/>
      </w:pPr>
      <w:rPr>
        <w:rFonts w:ascii="Calibri" w:eastAsia="Calibri" w:hAnsi="Calibri" w:cs="Calibri" w:hint="default"/>
        <w:b/>
        <w:color w:val="auto"/>
      </w:rPr>
    </w:lvl>
    <w:lvl w:ilvl="3">
      <w:start w:val="1"/>
      <w:numFmt w:val="decimal"/>
      <w:lvlText w:val="%1.%2.%3.%4"/>
      <w:lvlJc w:val="left"/>
      <w:pPr>
        <w:ind w:left="720" w:hanging="720"/>
      </w:pPr>
      <w:rPr>
        <w:rFonts w:ascii="Calibri" w:eastAsia="Calibri" w:hAnsi="Calibri" w:cs="Calibri" w:hint="default"/>
        <w:b/>
        <w:color w:val="auto"/>
      </w:rPr>
    </w:lvl>
    <w:lvl w:ilvl="4">
      <w:start w:val="1"/>
      <w:numFmt w:val="decimal"/>
      <w:lvlText w:val="%1.%2.%3.%4.%5"/>
      <w:lvlJc w:val="left"/>
      <w:pPr>
        <w:ind w:left="1080" w:hanging="1080"/>
      </w:pPr>
      <w:rPr>
        <w:rFonts w:ascii="Calibri" w:eastAsia="Calibri" w:hAnsi="Calibri" w:cs="Calibri" w:hint="default"/>
        <w:b/>
        <w:color w:val="auto"/>
      </w:rPr>
    </w:lvl>
    <w:lvl w:ilvl="5">
      <w:start w:val="1"/>
      <w:numFmt w:val="decimal"/>
      <w:lvlText w:val="%1.%2.%3.%4.%5.%6"/>
      <w:lvlJc w:val="left"/>
      <w:pPr>
        <w:ind w:left="1080" w:hanging="1080"/>
      </w:pPr>
      <w:rPr>
        <w:rFonts w:ascii="Calibri" w:eastAsia="Calibri" w:hAnsi="Calibri" w:cs="Calibri" w:hint="default"/>
        <w:b/>
        <w:color w:val="auto"/>
      </w:rPr>
    </w:lvl>
    <w:lvl w:ilvl="6">
      <w:start w:val="1"/>
      <w:numFmt w:val="decimal"/>
      <w:lvlText w:val="%1.%2.%3.%4.%5.%6.%7"/>
      <w:lvlJc w:val="left"/>
      <w:pPr>
        <w:ind w:left="1440" w:hanging="1440"/>
      </w:pPr>
      <w:rPr>
        <w:rFonts w:ascii="Calibri" w:eastAsia="Calibri" w:hAnsi="Calibri" w:cs="Calibri" w:hint="default"/>
        <w:b/>
        <w:color w:val="auto"/>
      </w:rPr>
    </w:lvl>
    <w:lvl w:ilvl="7">
      <w:start w:val="1"/>
      <w:numFmt w:val="decimal"/>
      <w:lvlText w:val="%1.%2.%3.%4.%5.%6.%7.%8"/>
      <w:lvlJc w:val="left"/>
      <w:pPr>
        <w:ind w:left="1440" w:hanging="1440"/>
      </w:pPr>
      <w:rPr>
        <w:rFonts w:ascii="Calibri" w:eastAsia="Calibri" w:hAnsi="Calibri" w:cs="Calibri" w:hint="default"/>
        <w:b/>
        <w:color w:val="auto"/>
      </w:rPr>
    </w:lvl>
    <w:lvl w:ilvl="8">
      <w:start w:val="1"/>
      <w:numFmt w:val="decimal"/>
      <w:lvlText w:val="%1.%2.%3.%4.%5.%6.%7.%8.%9"/>
      <w:lvlJc w:val="left"/>
      <w:pPr>
        <w:ind w:left="1800" w:hanging="1800"/>
      </w:pPr>
      <w:rPr>
        <w:rFonts w:ascii="Calibri" w:eastAsia="Calibri" w:hAnsi="Calibri" w:cs="Calibri" w:hint="default"/>
        <w:b/>
        <w:color w:val="auto"/>
      </w:rPr>
    </w:lvl>
  </w:abstractNum>
  <w:abstractNum w:abstractNumId="5">
    <w:nsid w:val="126F51C3"/>
    <w:multiLevelType w:val="hybridMultilevel"/>
    <w:tmpl w:val="7C9623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510E00"/>
    <w:multiLevelType w:val="multilevel"/>
    <w:tmpl w:val="4FD0319C"/>
    <w:lvl w:ilvl="0">
      <w:start w:val="12"/>
      <w:numFmt w:val="decimal"/>
      <w:lvlText w:val="%1"/>
      <w:lvlJc w:val="left"/>
      <w:pPr>
        <w:ind w:left="420" w:hanging="420"/>
      </w:pPr>
      <w:rPr>
        <w:rFonts w:hint="default"/>
      </w:rPr>
    </w:lvl>
    <w:lvl w:ilvl="1">
      <w:start w:val="2"/>
      <w:numFmt w:val="decimal"/>
      <w:lvlText w:val="%1.%2"/>
      <w:lvlJc w:val="left"/>
      <w:pPr>
        <w:ind w:left="4106"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7B47C6"/>
    <w:multiLevelType w:val="multilevel"/>
    <w:tmpl w:val="6226BB28"/>
    <w:lvl w:ilvl="0">
      <w:start w:val="14"/>
      <w:numFmt w:val="decimal"/>
      <w:lvlText w:val="%1"/>
      <w:lvlJc w:val="left"/>
      <w:pPr>
        <w:ind w:left="600" w:hanging="600"/>
      </w:pPr>
      <w:rPr>
        <w:rFonts w:hint="default"/>
        <w:b w:val="0"/>
        <w:u w:val="none"/>
      </w:rPr>
    </w:lvl>
    <w:lvl w:ilvl="1">
      <w:start w:val="7"/>
      <w:numFmt w:val="decimal"/>
      <w:lvlText w:val="%1.%2"/>
      <w:lvlJc w:val="left"/>
      <w:pPr>
        <w:ind w:left="600" w:hanging="600"/>
      </w:pPr>
      <w:rPr>
        <w:rFonts w:hint="default"/>
        <w:b w:val="0"/>
        <w:u w:val="none"/>
      </w:rPr>
    </w:lvl>
    <w:lvl w:ilvl="2">
      <w:start w:val="3"/>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nsid w:val="1EF66A7A"/>
    <w:multiLevelType w:val="hybridMultilevel"/>
    <w:tmpl w:val="2B18C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A07EC3"/>
    <w:multiLevelType w:val="multilevel"/>
    <w:tmpl w:val="ABFEB7D4"/>
    <w:lvl w:ilvl="0">
      <w:start w:val="15"/>
      <w:numFmt w:val="decimal"/>
      <w:lvlText w:val="%1"/>
      <w:lvlJc w:val="left"/>
      <w:pPr>
        <w:ind w:left="375" w:hanging="375"/>
      </w:pPr>
      <w:rPr>
        <w:rFonts w:hint="default"/>
        <w:b/>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nsid w:val="39291BDC"/>
    <w:multiLevelType w:val="multilevel"/>
    <w:tmpl w:val="D5C45D9C"/>
    <w:lvl w:ilvl="0">
      <w:start w:val="10"/>
      <w:numFmt w:val="decimal"/>
      <w:lvlText w:val="%1"/>
      <w:lvlJc w:val="left"/>
      <w:pPr>
        <w:ind w:left="600" w:hanging="600"/>
      </w:pPr>
      <w:rPr>
        <w:b/>
      </w:rPr>
    </w:lvl>
    <w:lvl w:ilvl="1">
      <w:start w:val="1"/>
      <w:numFmt w:val="decimal"/>
      <w:lvlText w:val="%1.%2"/>
      <w:lvlJc w:val="left"/>
      <w:pPr>
        <w:ind w:left="742" w:hanging="600"/>
      </w:pPr>
      <w:rPr>
        <w:b/>
      </w:rPr>
    </w:lvl>
    <w:lvl w:ilvl="2">
      <w:start w:val="1"/>
      <w:numFmt w:val="decimal"/>
      <w:lvlText w:val="%1.%2.%3"/>
      <w:lvlJc w:val="left"/>
      <w:pPr>
        <w:ind w:left="1004" w:hanging="720"/>
      </w:pPr>
    </w:lvl>
    <w:lvl w:ilvl="3">
      <w:start w:val="1"/>
      <w:numFmt w:val="decimal"/>
      <w:lvlText w:val="%1.%2.%3.%4"/>
      <w:lvlJc w:val="left"/>
      <w:pPr>
        <w:ind w:left="720" w:hanging="720"/>
      </w:pPr>
      <w:rPr>
        <w:b w:val="0"/>
        <w:color w:val="000000"/>
        <w:sz w:val="22"/>
        <w:szCs w:val="22"/>
      </w:rPr>
    </w:lvl>
    <w:lvl w:ilvl="4">
      <w:start w:val="1"/>
      <w:numFmt w:val="decimal"/>
      <w:lvlText w:val="%1.%2.%3.%4.%5"/>
      <w:lvlJc w:val="left"/>
      <w:pPr>
        <w:ind w:left="2782" w:hanging="1080"/>
      </w:pPr>
      <w:rPr>
        <w:rFonts w:ascii="Arial" w:eastAsia="Arial" w:hAnsi="Arial" w:cs="Arial"/>
      </w:r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11">
    <w:nsid w:val="3B25438E"/>
    <w:multiLevelType w:val="hybridMultilevel"/>
    <w:tmpl w:val="246EE772"/>
    <w:lvl w:ilvl="0" w:tplc="7CB0D4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5F6E3C"/>
    <w:multiLevelType w:val="hybridMultilevel"/>
    <w:tmpl w:val="4ADC28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F14DA5"/>
    <w:multiLevelType w:val="multilevel"/>
    <w:tmpl w:val="84485ECA"/>
    <w:lvl w:ilvl="0">
      <w:start w:val="1"/>
      <w:numFmt w:val="decimal"/>
      <w:lvlText w:val="%1"/>
      <w:lvlJc w:val="left"/>
      <w:pPr>
        <w:ind w:left="0" w:firstLine="0"/>
      </w:pPr>
      <w:rPr>
        <w:b/>
      </w:rPr>
    </w:lvl>
    <w:lvl w:ilvl="1">
      <w:start w:val="1"/>
      <w:numFmt w:val="decimal"/>
      <w:lvlText w:val="%1.%2"/>
      <w:lvlJc w:val="left"/>
      <w:pPr>
        <w:ind w:left="0" w:firstLine="0"/>
      </w:pPr>
      <w:rPr>
        <w:b/>
        <w:color w:val="000000"/>
      </w:rPr>
    </w:lvl>
    <w:lvl w:ilvl="2">
      <w:start w:val="1"/>
      <w:numFmt w:val="decimal"/>
      <w:lvlText w:val="%1.%2.%3"/>
      <w:lvlJc w:val="left"/>
      <w:pPr>
        <w:ind w:left="0" w:firstLine="0"/>
      </w:pPr>
      <w:rPr>
        <w:b w:val="0"/>
        <w:color w:val="000000"/>
        <w:sz w:val="22"/>
        <w:szCs w:val="22"/>
      </w:rPr>
    </w:lvl>
    <w:lvl w:ilvl="3">
      <w:start w:val="1"/>
      <w:numFmt w:val="decimal"/>
      <w:lvlText w:val="%1.%2.%3.%4"/>
      <w:lvlJc w:val="left"/>
      <w:pPr>
        <w:ind w:left="0" w:firstLine="0"/>
      </w:pPr>
      <w:rPr>
        <w:b w:val="0"/>
        <w:color w:val="000000"/>
        <w:sz w:val="22"/>
        <w:szCs w:val="22"/>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14">
    <w:nsid w:val="403A2A0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77316A"/>
    <w:multiLevelType w:val="hybridMultilevel"/>
    <w:tmpl w:val="E0CA5D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E4C121E"/>
    <w:multiLevelType w:val="hybridMultilevel"/>
    <w:tmpl w:val="5C78F9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62C1BE9"/>
    <w:multiLevelType w:val="hybridMultilevel"/>
    <w:tmpl w:val="F1A04426"/>
    <w:lvl w:ilvl="0" w:tplc="EDF223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6FA028B"/>
    <w:multiLevelType w:val="hybridMultilevel"/>
    <w:tmpl w:val="D876DD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C7F34E0"/>
    <w:multiLevelType w:val="multilevel"/>
    <w:tmpl w:val="D6F4FAC0"/>
    <w:lvl w:ilvl="0">
      <w:start w:val="14"/>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nsid w:val="633F3AE6"/>
    <w:multiLevelType w:val="multilevel"/>
    <w:tmpl w:val="B7AE1BF6"/>
    <w:lvl w:ilvl="0">
      <w:start w:val="13"/>
      <w:numFmt w:val="decimal"/>
      <w:lvlText w:val="%1"/>
      <w:lvlJc w:val="left"/>
      <w:pPr>
        <w:ind w:left="600" w:hanging="600"/>
      </w:pPr>
      <w:rPr>
        <w:rFonts w:hint="default"/>
        <w:b w:val="0"/>
        <w:u w:val="none"/>
      </w:rPr>
    </w:lvl>
    <w:lvl w:ilvl="1">
      <w:start w:val="7"/>
      <w:numFmt w:val="decimal"/>
      <w:lvlText w:val="%1.%2"/>
      <w:lvlJc w:val="left"/>
      <w:pPr>
        <w:ind w:left="600" w:hanging="600"/>
      </w:pPr>
      <w:rPr>
        <w:rFonts w:hint="default"/>
        <w:b w:val="0"/>
        <w:u w:val="none"/>
      </w:rPr>
    </w:lvl>
    <w:lvl w:ilvl="2">
      <w:start w:val="3"/>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1">
    <w:nsid w:val="64707BF8"/>
    <w:multiLevelType w:val="multilevel"/>
    <w:tmpl w:val="D5DE4F84"/>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6"/>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BF576BE"/>
    <w:multiLevelType w:val="hybridMultilevel"/>
    <w:tmpl w:val="5E00B67E"/>
    <w:lvl w:ilvl="0" w:tplc="B5703C0E">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3560CB9"/>
    <w:multiLevelType w:val="multilevel"/>
    <w:tmpl w:val="8E28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6"/>
  </w:num>
  <w:num w:numId="3">
    <w:abstractNumId w:val="21"/>
  </w:num>
  <w:num w:numId="4">
    <w:abstractNumId w:val="7"/>
  </w:num>
  <w:num w:numId="5">
    <w:abstractNumId w:val="13"/>
  </w:num>
  <w:num w:numId="6">
    <w:abstractNumId w:val="4"/>
  </w:num>
  <w:num w:numId="7">
    <w:abstractNumId w:val="6"/>
  </w:num>
  <w:num w:numId="8">
    <w:abstractNumId w:val="1"/>
  </w:num>
  <w:num w:numId="9">
    <w:abstractNumId w:val="20"/>
  </w:num>
  <w:num w:numId="10">
    <w:abstractNumId w:val="10"/>
  </w:num>
  <w:num w:numId="11">
    <w:abstractNumId w:val="9"/>
  </w:num>
  <w:num w:numId="12">
    <w:abstractNumId w:val="19"/>
  </w:num>
  <w:num w:numId="13">
    <w:abstractNumId w:val="0"/>
  </w:num>
  <w:num w:numId="14">
    <w:abstractNumId w:val="8"/>
  </w:num>
  <w:num w:numId="15">
    <w:abstractNumId w:val="2"/>
  </w:num>
  <w:num w:numId="16">
    <w:abstractNumId w:val="11"/>
  </w:num>
  <w:num w:numId="17">
    <w:abstractNumId w:val="17"/>
  </w:num>
  <w:num w:numId="18">
    <w:abstractNumId w:val="3"/>
  </w:num>
  <w:num w:numId="19">
    <w:abstractNumId w:val="23"/>
  </w:num>
  <w:num w:numId="20">
    <w:abstractNumId w:val="5"/>
  </w:num>
  <w:num w:numId="21">
    <w:abstractNumId w:val="14"/>
  </w:num>
  <w:num w:numId="22">
    <w:abstractNumId w:val="15"/>
  </w:num>
  <w:num w:numId="23">
    <w:abstractNumId w:val="12"/>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372738"/>
  </w:hdrShapeDefaults>
  <w:footnotePr>
    <w:footnote w:id="-1"/>
    <w:footnote w:id="0"/>
  </w:footnotePr>
  <w:endnotePr>
    <w:endnote w:id="-1"/>
    <w:endnote w:id="0"/>
  </w:endnotePr>
  <w:compat/>
  <w:rsids>
    <w:rsidRoot w:val="006C39F0"/>
    <w:rsid w:val="000006A3"/>
    <w:rsid w:val="0000199A"/>
    <w:rsid w:val="00001EBB"/>
    <w:rsid w:val="00003495"/>
    <w:rsid w:val="000035A6"/>
    <w:rsid w:val="00007F56"/>
    <w:rsid w:val="00010E0B"/>
    <w:rsid w:val="00012355"/>
    <w:rsid w:val="00012848"/>
    <w:rsid w:val="00014753"/>
    <w:rsid w:val="00016EAE"/>
    <w:rsid w:val="00016F5C"/>
    <w:rsid w:val="00017177"/>
    <w:rsid w:val="000177FB"/>
    <w:rsid w:val="0002074E"/>
    <w:rsid w:val="000207C0"/>
    <w:rsid w:val="00021DCA"/>
    <w:rsid w:val="00021F82"/>
    <w:rsid w:val="00024CAC"/>
    <w:rsid w:val="0002557D"/>
    <w:rsid w:val="00025979"/>
    <w:rsid w:val="00026979"/>
    <w:rsid w:val="000275FD"/>
    <w:rsid w:val="00027C2C"/>
    <w:rsid w:val="00031320"/>
    <w:rsid w:val="00032229"/>
    <w:rsid w:val="000337F6"/>
    <w:rsid w:val="000344CB"/>
    <w:rsid w:val="00035E0F"/>
    <w:rsid w:val="000360F4"/>
    <w:rsid w:val="0003774F"/>
    <w:rsid w:val="00040A38"/>
    <w:rsid w:val="00041540"/>
    <w:rsid w:val="0004432E"/>
    <w:rsid w:val="000445B5"/>
    <w:rsid w:val="0005038E"/>
    <w:rsid w:val="00050D2A"/>
    <w:rsid w:val="00052615"/>
    <w:rsid w:val="00052CD5"/>
    <w:rsid w:val="000534AF"/>
    <w:rsid w:val="000535B4"/>
    <w:rsid w:val="0005379C"/>
    <w:rsid w:val="00053A1A"/>
    <w:rsid w:val="00054457"/>
    <w:rsid w:val="00055026"/>
    <w:rsid w:val="00056909"/>
    <w:rsid w:val="00056FFA"/>
    <w:rsid w:val="00057E47"/>
    <w:rsid w:val="00060F2C"/>
    <w:rsid w:val="00061480"/>
    <w:rsid w:val="000618D5"/>
    <w:rsid w:val="00061B69"/>
    <w:rsid w:val="00062800"/>
    <w:rsid w:val="000628A0"/>
    <w:rsid w:val="000633EA"/>
    <w:rsid w:val="00063B6E"/>
    <w:rsid w:val="00064257"/>
    <w:rsid w:val="00066B4D"/>
    <w:rsid w:val="0006797C"/>
    <w:rsid w:val="00067B6D"/>
    <w:rsid w:val="000711F3"/>
    <w:rsid w:val="00073323"/>
    <w:rsid w:val="000741A3"/>
    <w:rsid w:val="00074A60"/>
    <w:rsid w:val="00075C69"/>
    <w:rsid w:val="00077BA9"/>
    <w:rsid w:val="00083DC6"/>
    <w:rsid w:val="00084137"/>
    <w:rsid w:val="000850A9"/>
    <w:rsid w:val="000864F6"/>
    <w:rsid w:val="000906C8"/>
    <w:rsid w:val="00090B99"/>
    <w:rsid w:val="000915D5"/>
    <w:rsid w:val="00091D2E"/>
    <w:rsid w:val="00092512"/>
    <w:rsid w:val="00093480"/>
    <w:rsid w:val="0009599A"/>
    <w:rsid w:val="00096844"/>
    <w:rsid w:val="00097130"/>
    <w:rsid w:val="000A129B"/>
    <w:rsid w:val="000A27F8"/>
    <w:rsid w:val="000A2DE3"/>
    <w:rsid w:val="000A3B00"/>
    <w:rsid w:val="000A3B56"/>
    <w:rsid w:val="000A4141"/>
    <w:rsid w:val="000A4B7E"/>
    <w:rsid w:val="000A4DD3"/>
    <w:rsid w:val="000A562B"/>
    <w:rsid w:val="000A5E28"/>
    <w:rsid w:val="000A64C2"/>
    <w:rsid w:val="000A6963"/>
    <w:rsid w:val="000A7E7F"/>
    <w:rsid w:val="000B18FE"/>
    <w:rsid w:val="000B1A29"/>
    <w:rsid w:val="000B2163"/>
    <w:rsid w:val="000B28AD"/>
    <w:rsid w:val="000B2A2B"/>
    <w:rsid w:val="000B3171"/>
    <w:rsid w:val="000B375B"/>
    <w:rsid w:val="000B3E87"/>
    <w:rsid w:val="000B60F1"/>
    <w:rsid w:val="000B6295"/>
    <w:rsid w:val="000B6F56"/>
    <w:rsid w:val="000B7DE1"/>
    <w:rsid w:val="000B7E55"/>
    <w:rsid w:val="000C0318"/>
    <w:rsid w:val="000C082E"/>
    <w:rsid w:val="000C0F36"/>
    <w:rsid w:val="000C2EB1"/>
    <w:rsid w:val="000C7086"/>
    <w:rsid w:val="000C74BA"/>
    <w:rsid w:val="000D1120"/>
    <w:rsid w:val="000D2A97"/>
    <w:rsid w:val="000D3EF6"/>
    <w:rsid w:val="000D4AFB"/>
    <w:rsid w:val="000D6633"/>
    <w:rsid w:val="000D69A4"/>
    <w:rsid w:val="000E03B4"/>
    <w:rsid w:val="000E049D"/>
    <w:rsid w:val="000E1DC7"/>
    <w:rsid w:val="000E2CEF"/>
    <w:rsid w:val="000E3194"/>
    <w:rsid w:val="000E3706"/>
    <w:rsid w:val="000E41CA"/>
    <w:rsid w:val="000E5D63"/>
    <w:rsid w:val="000E6057"/>
    <w:rsid w:val="000E6D50"/>
    <w:rsid w:val="000E761D"/>
    <w:rsid w:val="000E786E"/>
    <w:rsid w:val="000F0E3D"/>
    <w:rsid w:val="000F28D2"/>
    <w:rsid w:val="000F3026"/>
    <w:rsid w:val="000F35B4"/>
    <w:rsid w:val="000F4F5B"/>
    <w:rsid w:val="000F5F6F"/>
    <w:rsid w:val="000F7387"/>
    <w:rsid w:val="000F7824"/>
    <w:rsid w:val="000F7BFD"/>
    <w:rsid w:val="00101776"/>
    <w:rsid w:val="00103EB7"/>
    <w:rsid w:val="001040A6"/>
    <w:rsid w:val="00105885"/>
    <w:rsid w:val="00107B58"/>
    <w:rsid w:val="001111DB"/>
    <w:rsid w:val="00111700"/>
    <w:rsid w:val="00111829"/>
    <w:rsid w:val="00111F12"/>
    <w:rsid w:val="0011304D"/>
    <w:rsid w:val="00120270"/>
    <w:rsid w:val="0012038D"/>
    <w:rsid w:val="00120B71"/>
    <w:rsid w:val="00120D55"/>
    <w:rsid w:val="001240B9"/>
    <w:rsid w:val="001250C4"/>
    <w:rsid w:val="0012650D"/>
    <w:rsid w:val="00127AA7"/>
    <w:rsid w:val="00132C37"/>
    <w:rsid w:val="0013321F"/>
    <w:rsid w:val="00133F88"/>
    <w:rsid w:val="00134CD7"/>
    <w:rsid w:val="0013549B"/>
    <w:rsid w:val="001370BB"/>
    <w:rsid w:val="00140205"/>
    <w:rsid w:val="001407E5"/>
    <w:rsid w:val="00141ACD"/>
    <w:rsid w:val="00143561"/>
    <w:rsid w:val="00143775"/>
    <w:rsid w:val="0015079C"/>
    <w:rsid w:val="00150C5C"/>
    <w:rsid w:val="00152DA0"/>
    <w:rsid w:val="00153589"/>
    <w:rsid w:val="001542C1"/>
    <w:rsid w:val="00154C8B"/>
    <w:rsid w:val="00155DB9"/>
    <w:rsid w:val="00156BF3"/>
    <w:rsid w:val="00157C68"/>
    <w:rsid w:val="001623BB"/>
    <w:rsid w:val="00162DF2"/>
    <w:rsid w:val="00163934"/>
    <w:rsid w:val="001641AF"/>
    <w:rsid w:val="00165623"/>
    <w:rsid w:val="00166756"/>
    <w:rsid w:val="00170517"/>
    <w:rsid w:val="00172308"/>
    <w:rsid w:val="001724C2"/>
    <w:rsid w:val="00173311"/>
    <w:rsid w:val="00173371"/>
    <w:rsid w:val="00173B2B"/>
    <w:rsid w:val="00176E94"/>
    <w:rsid w:val="00177E20"/>
    <w:rsid w:val="001820EA"/>
    <w:rsid w:val="00182E82"/>
    <w:rsid w:val="00184B16"/>
    <w:rsid w:val="00184D54"/>
    <w:rsid w:val="00185517"/>
    <w:rsid w:val="00187493"/>
    <w:rsid w:val="00191A87"/>
    <w:rsid w:val="00191FDC"/>
    <w:rsid w:val="0019294D"/>
    <w:rsid w:val="00192B1D"/>
    <w:rsid w:val="00192FFE"/>
    <w:rsid w:val="00193AB6"/>
    <w:rsid w:val="00195E85"/>
    <w:rsid w:val="001A0112"/>
    <w:rsid w:val="001A153B"/>
    <w:rsid w:val="001A179A"/>
    <w:rsid w:val="001A3925"/>
    <w:rsid w:val="001A56ED"/>
    <w:rsid w:val="001A62F7"/>
    <w:rsid w:val="001A7667"/>
    <w:rsid w:val="001B01AB"/>
    <w:rsid w:val="001B0EE9"/>
    <w:rsid w:val="001B22B4"/>
    <w:rsid w:val="001B2A13"/>
    <w:rsid w:val="001B527C"/>
    <w:rsid w:val="001B53CB"/>
    <w:rsid w:val="001B59B2"/>
    <w:rsid w:val="001B5A0B"/>
    <w:rsid w:val="001B66AE"/>
    <w:rsid w:val="001B67F9"/>
    <w:rsid w:val="001B727F"/>
    <w:rsid w:val="001B74EC"/>
    <w:rsid w:val="001C00FE"/>
    <w:rsid w:val="001C0D64"/>
    <w:rsid w:val="001C1281"/>
    <w:rsid w:val="001C3B91"/>
    <w:rsid w:val="001C4567"/>
    <w:rsid w:val="001C6070"/>
    <w:rsid w:val="001C65C3"/>
    <w:rsid w:val="001C73D0"/>
    <w:rsid w:val="001D10B0"/>
    <w:rsid w:val="001D2423"/>
    <w:rsid w:val="001D456D"/>
    <w:rsid w:val="001D5BD6"/>
    <w:rsid w:val="001D752A"/>
    <w:rsid w:val="001E1248"/>
    <w:rsid w:val="001E1FA3"/>
    <w:rsid w:val="001E25C2"/>
    <w:rsid w:val="001E3902"/>
    <w:rsid w:val="001E4CEF"/>
    <w:rsid w:val="001E5DF3"/>
    <w:rsid w:val="001E6580"/>
    <w:rsid w:val="001E797D"/>
    <w:rsid w:val="001E7AAA"/>
    <w:rsid w:val="001F0C07"/>
    <w:rsid w:val="001F1B14"/>
    <w:rsid w:val="001F3A89"/>
    <w:rsid w:val="001F4365"/>
    <w:rsid w:val="001F4B20"/>
    <w:rsid w:val="001F4E2D"/>
    <w:rsid w:val="001F5D30"/>
    <w:rsid w:val="001F6970"/>
    <w:rsid w:val="001F7182"/>
    <w:rsid w:val="001F7938"/>
    <w:rsid w:val="00200565"/>
    <w:rsid w:val="00200876"/>
    <w:rsid w:val="00201AF2"/>
    <w:rsid w:val="00204FBB"/>
    <w:rsid w:val="0020553B"/>
    <w:rsid w:val="00206936"/>
    <w:rsid w:val="00207E12"/>
    <w:rsid w:val="00213D28"/>
    <w:rsid w:val="00214270"/>
    <w:rsid w:val="002175BE"/>
    <w:rsid w:val="00217666"/>
    <w:rsid w:val="00221C60"/>
    <w:rsid w:val="0022378A"/>
    <w:rsid w:val="00224DFD"/>
    <w:rsid w:val="00227430"/>
    <w:rsid w:val="00230121"/>
    <w:rsid w:val="00233EA6"/>
    <w:rsid w:val="00237235"/>
    <w:rsid w:val="00237B05"/>
    <w:rsid w:val="00237D94"/>
    <w:rsid w:val="00240EF7"/>
    <w:rsid w:val="002411E1"/>
    <w:rsid w:val="002416CB"/>
    <w:rsid w:val="00241FC7"/>
    <w:rsid w:val="00243EF8"/>
    <w:rsid w:val="00244AD9"/>
    <w:rsid w:val="00244E49"/>
    <w:rsid w:val="00247766"/>
    <w:rsid w:val="00247D2F"/>
    <w:rsid w:val="002518D8"/>
    <w:rsid w:val="00252982"/>
    <w:rsid w:val="00254161"/>
    <w:rsid w:val="0025587B"/>
    <w:rsid w:val="00256442"/>
    <w:rsid w:val="00257000"/>
    <w:rsid w:val="00257E97"/>
    <w:rsid w:val="0026163F"/>
    <w:rsid w:val="00261964"/>
    <w:rsid w:val="00264723"/>
    <w:rsid w:val="00265A8C"/>
    <w:rsid w:val="002670FF"/>
    <w:rsid w:val="00270100"/>
    <w:rsid w:val="0029145C"/>
    <w:rsid w:val="002921F9"/>
    <w:rsid w:val="00293743"/>
    <w:rsid w:val="00295B7E"/>
    <w:rsid w:val="0029610C"/>
    <w:rsid w:val="002969F4"/>
    <w:rsid w:val="00296E90"/>
    <w:rsid w:val="002A2C97"/>
    <w:rsid w:val="002A3BD6"/>
    <w:rsid w:val="002A491F"/>
    <w:rsid w:val="002A4BBE"/>
    <w:rsid w:val="002A54E0"/>
    <w:rsid w:val="002A5AE8"/>
    <w:rsid w:val="002A74C3"/>
    <w:rsid w:val="002A7E2E"/>
    <w:rsid w:val="002B3687"/>
    <w:rsid w:val="002B3844"/>
    <w:rsid w:val="002B44CB"/>
    <w:rsid w:val="002B79C0"/>
    <w:rsid w:val="002C2128"/>
    <w:rsid w:val="002C4211"/>
    <w:rsid w:val="002C4CA8"/>
    <w:rsid w:val="002C4E26"/>
    <w:rsid w:val="002C4F8B"/>
    <w:rsid w:val="002C735E"/>
    <w:rsid w:val="002C76D1"/>
    <w:rsid w:val="002C77CF"/>
    <w:rsid w:val="002C7CEA"/>
    <w:rsid w:val="002D11D3"/>
    <w:rsid w:val="002D524F"/>
    <w:rsid w:val="002D671D"/>
    <w:rsid w:val="002D6D20"/>
    <w:rsid w:val="002D7F96"/>
    <w:rsid w:val="002E16D0"/>
    <w:rsid w:val="002E1B6C"/>
    <w:rsid w:val="002E2829"/>
    <w:rsid w:val="002E3DA0"/>
    <w:rsid w:val="002E4C08"/>
    <w:rsid w:val="002E6A1E"/>
    <w:rsid w:val="002E6DC8"/>
    <w:rsid w:val="002E6E15"/>
    <w:rsid w:val="002E747F"/>
    <w:rsid w:val="002E79CB"/>
    <w:rsid w:val="002F00BA"/>
    <w:rsid w:val="002F2DE1"/>
    <w:rsid w:val="002F3C95"/>
    <w:rsid w:val="002F50EA"/>
    <w:rsid w:val="002F6850"/>
    <w:rsid w:val="002F6F13"/>
    <w:rsid w:val="002F7CA9"/>
    <w:rsid w:val="003005BA"/>
    <w:rsid w:val="00301C51"/>
    <w:rsid w:val="00302098"/>
    <w:rsid w:val="0030266F"/>
    <w:rsid w:val="00302965"/>
    <w:rsid w:val="0030327B"/>
    <w:rsid w:val="00303296"/>
    <w:rsid w:val="003035AD"/>
    <w:rsid w:val="00306821"/>
    <w:rsid w:val="00307085"/>
    <w:rsid w:val="00307F4F"/>
    <w:rsid w:val="003109EE"/>
    <w:rsid w:val="00310F49"/>
    <w:rsid w:val="00311A5C"/>
    <w:rsid w:val="0031268D"/>
    <w:rsid w:val="00313E6F"/>
    <w:rsid w:val="00314B73"/>
    <w:rsid w:val="00316247"/>
    <w:rsid w:val="003175B0"/>
    <w:rsid w:val="00320405"/>
    <w:rsid w:val="00320C37"/>
    <w:rsid w:val="00320FC0"/>
    <w:rsid w:val="00322FF8"/>
    <w:rsid w:val="00324307"/>
    <w:rsid w:val="0032436D"/>
    <w:rsid w:val="00324E2A"/>
    <w:rsid w:val="00325848"/>
    <w:rsid w:val="00326810"/>
    <w:rsid w:val="00326D6C"/>
    <w:rsid w:val="0032752F"/>
    <w:rsid w:val="00327889"/>
    <w:rsid w:val="00330E3E"/>
    <w:rsid w:val="00333855"/>
    <w:rsid w:val="00334350"/>
    <w:rsid w:val="00334E38"/>
    <w:rsid w:val="00335301"/>
    <w:rsid w:val="003353CA"/>
    <w:rsid w:val="00337DFA"/>
    <w:rsid w:val="00343A08"/>
    <w:rsid w:val="00343C99"/>
    <w:rsid w:val="00344781"/>
    <w:rsid w:val="0034482C"/>
    <w:rsid w:val="00345E9C"/>
    <w:rsid w:val="0035259F"/>
    <w:rsid w:val="00353363"/>
    <w:rsid w:val="0035372D"/>
    <w:rsid w:val="00355775"/>
    <w:rsid w:val="00356604"/>
    <w:rsid w:val="003576E0"/>
    <w:rsid w:val="00361997"/>
    <w:rsid w:val="00362024"/>
    <w:rsid w:val="00362A90"/>
    <w:rsid w:val="00363528"/>
    <w:rsid w:val="00365B00"/>
    <w:rsid w:val="00365B7F"/>
    <w:rsid w:val="00365BFE"/>
    <w:rsid w:val="0036641E"/>
    <w:rsid w:val="00367D12"/>
    <w:rsid w:val="0037091D"/>
    <w:rsid w:val="0037176D"/>
    <w:rsid w:val="00373929"/>
    <w:rsid w:val="003741B1"/>
    <w:rsid w:val="003744BD"/>
    <w:rsid w:val="0037701F"/>
    <w:rsid w:val="00377170"/>
    <w:rsid w:val="00377177"/>
    <w:rsid w:val="003802D5"/>
    <w:rsid w:val="003855C0"/>
    <w:rsid w:val="0038597A"/>
    <w:rsid w:val="00385DA7"/>
    <w:rsid w:val="00387482"/>
    <w:rsid w:val="00391317"/>
    <w:rsid w:val="00392C66"/>
    <w:rsid w:val="00392EA8"/>
    <w:rsid w:val="0039315F"/>
    <w:rsid w:val="003938E3"/>
    <w:rsid w:val="00394029"/>
    <w:rsid w:val="003944F2"/>
    <w:rsid w:val="00394D30"/>
    <w:rsid w:val="0039518D"/>
    <w:rsid w:val="00397B88"/>
    <w:rsid w:val="003A0960"/>
    <w:rsid w:val="003A0D6A"/>
    <w:rsid w:val="003A15C1"/>
    <w:rsid w:val="003A2E2D"/>
    <w:rsid w:val="003A51FF"/>
    <w:rsid w:val="003A603C"/>
    <w:rsid w:val="003A6841"/>
    <w:rsid w:val="003B0905"/>
    <w:rsid w:val="003B0AA4"/>
    <w:rsid w:val="003B0D45"/>
    <w:rsid w:val="003B1224"/>
    <w:rsid w:val="003B1613"/>
    <w:rsid w:val="003B1DD7"/>
    <w:rsid w:val="003B2CF4"/>
    <w:rsid w:val="003B3FD5"/>
    <w:rsid w:val="003B40D6"/>
    <w:rsid w:val="003B42DC"/>
    <w:rsid w:val="003B43B9"/>
    <w:rsid w:val="003B6455"/>
    <w:rsid w:val="003B64AB"/>
    <w:rsid w:val="003B6E27"/>
    <w:rsid w:val="003C026C"/>
    <w:rsid w:val="003C204B"/>
    <w:rsid w:val="003C248E"/>
    <w:rsid w:val="003C2CF2"/>
    <w:rsid w:val="003C3A61"/>
    <w:rsid w:val="003C3CB9"/>
    <w:rsid w:val="003C4A73"/>
    <w:rsid w:val="003C5393"/>
    <w:rsid w:val="003C5BF2"/>
    <w:rsid w:val="003C5C1A"/>
    <w:rsid w:val="003C6B05"/>
    <w:rsid w:val="003C6CD2"/>
    <w:rsid w:val="003D0B94"/>
    <w:rsid w:val="003D1948"/>
    <w:rsid w:val="003D1E8A"/>
    <w:rsid w:val="003D2CC6"/>
    <w:rsid w:val="003D323E"/>
    <w:rsid w:val="003D47CE"/>
    <w:rsid w:val="003D4F90"/>
    <w:rsid w:val="003D560E"/>
    <w:rsid w:val="003D651B"/>
    <w:rsid w:val="003D6721"/>
    <w:rsid w:val="003D7221"/>
    <w:rsid w:val="003D7717"/>
    <w:rsid w:val="003E02A8"/>
    <w:rsid w:val="003E1A79"/>
    <w:rsid w:val="003E1D59"/>
    <w:rsid w:val="003E3597"/>
    <w:rsid w:val="003E3A1D"/>
    <w:rsid w:val="003E3AC5"/>
    <w:rsid w:val="003E3BD4"/>
    <w:rsid w:val="003E4745"/>
    <w:rsid w:val="003E5147"/>
    <w:rsid w:val="003E7871"/>
    <w:rsid w:val="003F099D"/>
    <w:rsid w:val="003F137B"/>
    <w:rsid w:val="003F3543"/>
    <w:rsid w:val="003F42C7"/>
    <w:rsid w:val="003F594E"/>
    <w:rsid w:val="003F7763"/>
    <w:rsid w:val="0040190E"/>
    <w:rsid w:val="00405FFF"/>
    <w:rsid w:val="0040636C"/>
    <w:rsid w:val="00407E40"/>
    <w:rsid w:val="00413448"/>
    <w:rsid w:val="00417037"/>
    <w:rsid w:val="004202A1"/>
    <w:rsid w:val="00420D37"/>
    <w:rsid w:val="00421920"/>
    <w:rsid w:val="004227C4"/>
    <w:rsid w:val="004238C0"/>
    <w:rsid w:val="00425D55"/>
    <w:rsid w:val="00426DF5"/>
    <w:rsid w:val="00427B83"/>
    <w:rsid w:val="004309C1"/>
    <w:rsid w:val="00432057"/>
    <w:rsid w:val="004320C2"/>
    <w:rsid w:val="0043253C"/>
    <w:rsid w:val="00436247"/>
    <w:rsid w:val="004367F7"/>
    <w:rsid w:val="004369B2"/>
    <w:rsid w:val="00445A31"/>
    <w:rsid w:val="004468FE"/>
    <w:rsid w:val="0044745D"/>
    <w:rsid w:val="004477D8"/>
    <w:rsid w:val="00451359"/>
    <w:rsid w:val="0045217D"/>
    <w:rsid w:val="00453210"/>
    <w:rsid w:val="0045342B"/>
    <w:rsid w:val="004540FB"/>
    <w:rsid w:val="004548F3"/>
    <w:rsid w:val="00454F9B"/>
    <w:rsid w:val="0045511B"/>
    <w:rsid w:val="004552AD"/>
    <w:rsid w:val="00455698"/>
    <w:rsid w:val="00455904"/>
    <w:rsid w:val="0045603C"/>
    <w:rsid w:val="0045684E"/>
    <w:rsid w:val="00456C90"/>
    <w:rsid w:val="0045783B"/>
    <w:rsid w:val="00460429"/>
    <w:rsid w:val="00460910"/>
    <w:rsid w:val="00460BB7"/>
    <w:rsid w:val="0046100E"/>
    <w:rsid w:val="00463651"/>
    <w:rsid w:val="0046543D"/>
    <w:rsid w:val="00465709"/>
    <w:rsid w:val="004674CB"/>
    <w:rsid w:val="0046761D"/>
    <w:rsid w:val="0047059B"/>
    <w:rsid w:val="0047068F"/>
    <w:rsid w:val="0047174A"/>
    <w:rsid w:val="004726FC"/>
    <w:rsid w:val="004732B8"/>
    <w:rsid w:val="004739C0"/>
    <w:rsid w:val="00473AD3"/>
    <w:rsid w:val="00474B8A"/>
    <w:rsid w:val="0047515C"/>
    <w:rsid w:val="004763D7"/>
    <w:rsid w:val="00480575"/>
    <w:rsid w:val="0048089B"/>
    <w:rsid w:val="00481011"/>
    <w:rsid w:val="0048198A"/>
    <w:rsid w:val="00482BFB"/>
    <w:rsid w:val="00483CD3"/>
    <w:rsid w:val="004853F6"/>
    <w:rsid w:val="004859D8"/>
    <w:rsid w:val="00487177"/>
    <w:rsid w:val="004903C6"/>
    <w:rsid w:val="00493714"/>
    <w:rsid w:val="00494731"/>
    <w:rsid w:val="00496B29"/>
    <w:rsid w:val="004A0280"/>
    <w:rsid w:val="004A0D10"/>
    <w:rsid w:val="004A13DB"/>
    <w:rsid w:val="004A27FD"/>
    <w:rsid w:val="004A578D"/>
    <w:rsid w:val="004A5A74"/>
    <w:rsid w:val="004A62D0"/>
    <w:rsid w:val="004A6978"/>
    <w:rsid w:val="004A79C1"/>
    <w:rsid w:val="004B1166"/>
    <w:rsid w:val="004B25B0"/>
    <w:rsid w:val="004B3161"/>
    <w:rsid w:val="004B4047"/>
    <w:rsid w:val="004B44A8"/>
    <w:rsid w:val="004B7223"/>
    <w:rsid w:val="004C0A8F"/>
    <w:rsid w:val="004C12E8"/>
    <w:rsid w:val="004C1525"/>
    <w:rsid w:val="004C37C0"/>
    <w:rsid w:val="004C40CB"/>
    <w:rsid w:val="004C4693"/>
    <w:rsid w:val="004C4892"/>
    <w:rsid w:val="004C4D26"/>
    <w:rsid w:val="004C4E0D"/>
    <w:rsid w:val="004C7001"/>
    <w:rsid w:val="004C7877"/>
    <w:rsid w:val="004D0A8B"/>
    <w:rsid w:val="004D0D37"/>
    <w:rsid w:val="004D19B6"/>
    <w:rsid w:val="004D263B"/>
    <w:rsid w:val="004D36B8"/>
    <w:rsid w:val="004D6618"/>
    <w:rsid w:val="004D68C4"/>
    <w:rsid w:val="004D7469"/>
    <w:rsid w:val="004E0680"/>
    <w:rsid w:val="004E081E"/>
    <w:rsid w:val="004E089A"/>
    <w:rsid w:val="004E15C3"/>
    <w:rsid w:val="004E29FC"/>
    <w:rsid w:val="004E3A8B"/>
    <w:rsid w:val="004E3E9A"/>
    <w:rsid w:val="004E59EC"/>
    <w:rsid w:val="004E6AE0"/>
    <w:rsid w:val="004F0C96"/>
    <w:rsid w:val="004F1347"/>
    <w:rsid w:val="004F2C27"/>
    <w:rsid w:val="004F4D43"/>
    <w:rsid w:val="004F6D5D"/>
    <w:rsid w:val="0050308F"/>
    <w:rsid w:val="00505070"/>
    <w:rsid w:val="00507945"/>
    <w:rsid w:val="00510027"/>
    <w:rsid w:val="00511540"/>
    <w:rsid w:val="005144A4"/>
    <w:rsid w:val="00514DEC"/>
    <w:rsid w:val="00514F1F"/>
    <w:rsid w:val="00516FF3"/>
    <w:rsid w:val="00517098"/>
    <w:rsid w:val="0052107A"/>
    <w:rsid w:val="0052122A"/>
    <w:rsid w:val="00521DFD"/>
    <w:rsid w:val="0052328D"/>
    <w:rsid w:val="00523678"/>
    <w:rsid w:val="005255B0"/>
    <w:rsid w:val="00531CFC"/>
    <w:rsid w:val="005351A8"/>
    <w:rsid w:val="00535341"/>
    <w:rsid w:val="00537156"/>
    <w:rsid w:val="00537C66"/>
    <w:rsid w:val="00541F9F"/>
    <w:rsid w:val="00544FD6"/>
    <w:rsid w:val="00545E99"/>
    <w:rsid w:val="00551532"/>
    <w:rsid w:val="00552EF2"/>
    <w:rsid w:val="00553755"/>
    <w:rsid w:val="005541DC"/>
    <w:rsid w:val="00554893"/>
    <w:rsid w:val="00554DBC"/>
    <w:rsid w:val="00555350"/>
    <w:rsid w:val="00556A2B"/>
    <w:rsid w:val="0055797A"/>
    <w:rsid w:val="005615BE"/>
    <w:rsid w:val="00566887"/>
    <w:rsid w:val="005674CE"/>
    <w:rsid w:val="005679A4"/>
    <w:rsid w:val="00567A15"/>
    <w:rsid w:val="00572B5A"/>
    <w:rsid w:val="00573DCF"/>
    <w:rsid w:val="005811AA"/>
    <w:rsid w:val="0058152C"/>
    <w:rsid w:val="00581D61"/>
    <w:rsid w:val="005837F0"/>
    <w:rsid w:val="00584224"/>
    <w:rsid w:val="00584635"/>
    <w:rsid w:val="0058623E"/>
    <w:rsid w:val="00586F82"/>
    <w:rsid w:val="0059005E"/>
    <w:rsid w:val="00591A2A"/>
    <w:rsid w:val="00593943"/>
    <w:rsid w:val="005946ED"/>
    <w:rsid w:val="00594F8D"/>
    <w:rsid w:val="0059602D"/>
    <w:rsid w:val="00597230"/>
    <w:rsid w:val="00597498"/>
    <w:rsid w:val="005A10C1"/>
    <w:rsid w:val="005A3D2E"/>
    <w:rsid w:val="005A4D92"/>
    <w:rsid w:val="005A76B5"/>
    <w:rsid w:val="005A7719"/>
    <w:rsid w:val="005B0067"/>
    <w:rsid w:val="005B0B9E"/>
    <w:rsid w:val="005B0C87"/>
    <w:rsid w:val="005B1C9C"/>
    <w:rsid w:val="005B2252"/>
    <w:rsid w:val="005B263C"/>
    <w:rsid w:val="005B62F3"/>
    <w:rsid w:val="005B7649"/>
    <w:rsid w:val="005C12EC"/>
    <w:rsid w:val="005C57CC"/>
    <w:rsid w:val="005C7164"/>
    <w:rsid w:val="005D161C"/>
    <w:rsid w:val="005D194A"/>
    <w:rsid w:val="005D5D04"/>
    <w:rsid w:val="005D6C69"/>
    <w:rsid w:val="005E06AE"/>
    <w:rsid w:val="005E0935"/>
    <w:rsid w:val="005E2920"/>
    <w:rsid w:val="005E4611"/>
    <w:rsid w:val="005E5858"/>
    <w:rsid w:val="005E67BE"/>
    <w:rsid w:val="005E6DE7"/>
    <w:rsid w:val="005F07E2"/>
    <w:rsid w:val="005F098C"/>
    <w:rsid w:val="005F09BB"/>
    <w:rsid w:val="005F0F0B"/>
    <w:rsid w:val="005F1943"/>
    <w:rsid w:val="005F1EE1"/>
    <w:rsid w:val="005F270C"/>
    <w:rsid w:val="005F2F76"/>
    <w:rsid w:val="005F3784"/>
    <w:rsid w:val="005F40FE"/>
    <w:rsid w:val="005F41E2"/>
    <w:rsid w:val="005F57E5"/>
    <w:rsid w:val="005F63C8"/>
    <w:rsid w:val="005F758F"/>
    <w:rsid w:val="005F7D23"/>
    <w:rsid w:val="00601ECE"/>
    <w:rsid w:val="006031B8"/>
    <w:rsid w:val="006043AC"/>
    <w:rsid w:val="00605786"/>
    <w:rsid w:val="00606180"/>
    <w:rsid w:val="006067C2"/>
    <w:rsid w:val="00607129"/>
    <w:rsid w:val="006074A2"/>
    <w:rsid w:val="006104F0"/>
    <w:rsid w:val="00610EAD"/>
    <w:rsid w:val="006119B6"/>
    <w:rsid w:val="00611F27"/>
    <w:rsid w:val="006125D6"/>
    <w:rsid w:val="006126CC"/>
    <w:rsid w:val="006129D5"/>
    <w:rsid w:val="0061473E"/>
    <w:rsid w:val="006148FE"/>
    <w:rsid w:val="006155BA"/>
    <w:rsid w:val="006173FE"/>
    <w:rsid w:val="006206A8"/>
    <w:rsid w:val="00624146"/>
    <w:rsid w:val="0062454C"/>
    <w:rsid w:val="00626C09"/>
    <w:rsid w:val="00626DA8"/>
    <w:rsid w:val="0062784F"/>
    <w:rsid w:val="00627AB1"/>
    <w:rsid w:val="0063067C"/>
    <w:rsid w:val="0063164C"/>
    <w:rsid w:val="006317EC"/>
    <w:rsid w:val="00633310"/>
    <w:rsid w:val="00633BA2"/>
    <w:rsid w:val="00634A3E"/>
    <w:rsid w:val="00635A7D"/>
    <w:rsid w:val="0063700F"/>
    <w:rsid w:val="0064013A"/>
    <w:rsid w:val="00640337"/>
    <w:rsid w:val="00640BA3"/>
    <w:rsid w:val="006425F3"/>
    <w:rsid w:val="0064389F"/>
    <w:rsid w:val="006500DF"/>
    <w:rsid w:val="00651F07"/>
    <w:rsid w:val="00653A19"/>
    <w:rsid w:val="00653CE9"/>
    <w:rsid w:val="006544BA"/>
    <w:rsid w:val="00654D85"/>
    <w:rsid w:val="00660D3A"/>
    <w:rsid w:val="006620CB"/>
    <w:rsid w:val="00664E9F"/>
    <w:rsid w:val="00665D07"/>
    <w:rsid w:val="00665D0B"/>
    <w:rsid w:val="00665ED8"/>
    <w:rsid w:val="00666A4E"/>
    <w:rsid w:val="00667240"/>
    <w:rsid w:val="0067110E"/>
    <w:rsid w:val="00671DC5"/>
    <w:rsid w:val="006725D1"/>
    <w:rsid w:val="006732AB"/>
    <w:rsid w:val="00677A67"/>
    <w:rsid w:val="0068351C"/>
    <w:rsid w:val="00683686"/>
    <w:rsid w:val="00683C72"/>
    <w:rsid w:val="00683FAF"/>
    <w:rsid w:val="006844A3"/>
    <w:rsid w:val="006847C6"/>
    <w:rsid w:val="0068512F"/>
    <w:rsid w:val="006858CF"/>
    <w:rsid w:val="00686592"/>
    <w:rsid w:val="00686ABE"/>
    <w:rsid w:val="006901C1"/>
    <w:rsid w:val="00690F55"/>
    <w:rsid w:val="00691141"/>
    <w:rsid w:val="0069142C"/>
    <w:rsid w:val="006924BE"/>
    <w:rsid w:val="00692908"/>
    <w:rsid w:val="00692A06"/>
    <w:rsid w:val="00693547"/>
    <w:rsid w:val="00694277"/>
    <w:rsid w:val="006953A9"/>
    <w:rsid w:val="0069760D"/>
    <w:rsid w:val="006A2EE4"/>
    <w:rsid w:val="006A47B4"/>
    <w:rsid w:val="006A49E7"/>
    <w:rsid w:val="006A4EE2"/>
    <w:rsid w:val="006A60BD"/>
    <w:rsid w:val="006A6A03"/>
    <w:rsid w:val="006A6DF1"/>
    <w:rsid w:val="006A7509"/>
    <w:rsid w:val="006A7D6B"/>
    <w:rsid w:val="006A7DA0"/>
    <w:rsid w:val="006B0B44"/>
    <w:rsid w:val="006B1184"/>
    <w:rsid w:val="006B2747"/>
    <w:rsid w:val="006B3592"/>
    <w:rsid w:val="006B3981"/>
    <w:rsid w:val="006B584A"/>
    <w:rsid w:val="006B667F"/>
    <w:rsid w:val="006C05F7"/>
    <w:rsid w:val="006C07F8"/>
    <w:rsid w:val="006C09C9"/>
    <w:rsid w:val="006C26C0"/>
    <w:rsid w:val="006C39F0"/>
    <w:rsid w:val="006C3A17"/>
    <w:rsid w:val="006C4C03"/>
    <w:rsid w:val="006C521A"/>
    <w:rsid w:val="006C630E"/>
    <w:rsid w:val="006C6B6B"/>
    <w:rsid w:val="006C7196"/>
    <w:rsid w:val="006C7C17"/>
    <w:rsid w:val="006D2418"/>
    <w:rsid w:val="006D524A"/>
    <w:rsid w:val="006D56F2"/>
    <w:rsid w:val="006D620B"/>
    <w:rsid w:val="006D65A1"/>
    <w:rsid w:val="006D731F"/>
    <w:rsid w:val="006E1E48"/>
    <w:rsid w:val="006E2A63"/>
    <w:rsid w:val="006E39F5"/>
    <w:rsid w:val="006E44EF"/>
    <w:rsid w:val="006E6BC9"/>
    <w:rsid w:val="006E6EAD"/>
    <w:rsid w:val="006E773A"/>
    <w:rsid w:val="006E7DD8"/>
    <w:rsid w:val="006F079D"/>
    <w:rsid w:val="006F0A6B"/>
    <w:rsid w:val="006F22A4"/>
    <w:rsid w:val="006F268F"/>
    <w:rsid w:val="006F42F2"/>
    <w:rsid w:val="006F4470"/>
    <w:rsid w:val="006F4B3B"/>
    <w:rsid w:val="006F70AB"/>
    <w:rsid w:val="007028E2"/>
    <w:rsid w:val="00702992"/>
    <w:rsid w:val="00703BB7"/>
    <w:rsid w:val="00706764"/>
    <w:rsid w:val="007074B5"/>
    <w:rsid w:val="007075A3"/>
    <w:rsid w:val="00707F53"/>
    <w:rsid w:val="00711D7A"/>
    <w:rsid w:val="0071348F"/>
    <w:rsid w:val="007158F7"/>
    <w:rsid w:val="00715CC5"/>
    <w:rsid w:val="00715EED"/>
    <w:rsid w:val="007161A6"/>
    <w:rsid w:val="00717309"/>
    <w:rsid w:val="00720479"/>
    <w:rsid w:val="00721230"/>
    <w:rsid w:val="007216D8"/>
    <w:rsid w:val="007218A6"/>
    <w:rsid w:val="007221D0"/>
    <w:rsid w:val="00723958"/>
    <w:rsid w:val="00723C33"/>
    <w:rsid w:val="00725864"/>
    <w:rsid w:val="00725D26"/>
    <w:rsid w:val="0072753D"/>
    <w:rsid w:val="007300F4"/>
    <w:rsid w:val="00730FE4"/>
    <w:rsid w:val="007310C5"/>
    <w:rsid w:val="007311B5"/>
    <w:rsid w:val="007314DD"/>
    <w:rsid w:val="00733256"/>
    <w:rsid w:val="0073351D"/>
    <w:rsid w:val="007340C4"/>
    <w:rsid w:val="0073477C"/>
    <w:rsid w:val="00737238"/>
    <w:rsid w:val="0073787D"/>
    <w:rsid w:val="007401DA"/>
    <w:rsid w:val="007417C5"/>
    <w:rsid w:val="00741AF1"/>
    <w:rsid w:val="00741B05"/>
    <w:rsid w:val="00742448"/>
    <w:rsid w:val="00746729"/>
    <w:rsid w:val="007509D7"/>
    <w:rsid w:val="007520F0"/>
    <w:rsid w:val="00752D7B"/>
    <w:rsid w:val="00753407"/>
    <w:rsid w:val="00754285"/>
    <w:rsid w:val="007577EB"/>
    <w:rsid w:val="00760B28"/>
    <w:rsid w:val="00761104"/>
    <w:rsid w:val="007629A5"/>
    <w:rsid w:val="00763A90"/>
    <w:rsid w:val="00763F99"/>
    <w:rsid w:val="00765599"/>
    <w:rsid w:val="00765A29"/>
    <w:rsid w:val="00765C02"/>
    <w:rsid w:val="00767C93"/>
    <w:rsid w:val="00767CDE"/>
    <w:rsid w:val="007709EA"/>
    <w:rsid w:val="007711C4"/>
    <w:rsid w:val="007711DE"/>
    <w:rsid w:val="007716A7"/>
    <w:rsid w:val="00771730"/>
    <w:rsid w:val="00772672"/>
    <w:rsid w:val="00773D9B"/>
    <w:rsid w:val="0078033E"/>
    <w:rsid w:val="00780580"/>
    <w:rsid w:val="00780C32"/>
    <w:rsid w:val="00783265"/>
    <w:rsid w:val="007848D2"/>
    <w:rsid w:val="0078757A"/>
    <w:rsid w:val="0078761B"/>
    <w:rsid w:val="007877C6"/>
    <w:rsid w:val="007911CC"/>
    <w:rsid w:val="007913BD"/>
    <w:rsid w:val="00791C2F"/>
    <w:rsid w:val="00792331"/>
    <w:rsid w:val="007924A8"/>
    <w:rsid w:val="00792551"/>
    <w:rsid w:val="00797502"/>
    <w:rsid w:val="007A0031"/>
    <w:rsid w:val="007A02F9"/>
    <w:rsid w:val="007A065F"/>
    <w:rsid w:val="007A0FB0"/>
    <w:rsid w:val="007A1890"/>
    <w:rsid w:val="007A3B6B"/>
    <w:rsid w:val="007A51EE"/>
    <w:rsid w:val="007A5802"/>
    <w:rsid w:val="007A7659"/>
    <w:rsid w:val="007A7DEE"/>
    <w:rsid w:val="007B4797"/>
    <w:rsid w:val="007B542D"/>
    <w:rsid w:val="007B7A98"/>
    <w:rsid w:val="007C0392"/>
    <w:rsid w:val="007C06CF"/>
    <w:rsid w:val="007C360B"/>
    <w:rsid w:val="007C39C0"/>
    <w:rsid w:val="007C4018"/>
    <w:rsid w:val="007C4148"/>
    <w:rsid w:val="007C4CF8"/>
    <w:rsid w:val="007C7331"/>
    <w:rsid w:val="007C74D2"/>
    <w:rsid w:val="007C77F5"/>
    <w:rsid w:val="007D141F"/>
    <w:rsid w:val="007D2DD8"/>
    <w:rsid w:val="007D49AA"/>
    <w:rsid w:val="007D55C4"/>
    <w:rsid w:val="007D5CB4"/>
    <w:rsid w:val="007E0399"/>
    <w:rsid w:val="007E10D9"/>
    <w:rsid w:val="007E1576"/>
    <w:rsid w:val="007E3031"/>
    <w:rsid w:val="007E5D1A"/>
    <w:rsid w:val="007E695A"/>
    <w:rsid w:val="007E6E4D"/>
    <w:rsid w:val="007E7ECD"/>
    <w:rsid w:val="007F07F9"/>
    <w:rsid w:val="007F157A"/>
    <w:rsid w:val="007F1E73"/>
    <w:rsid w:val="007F365E"/>
    <w:rsid w:val="007F3B6C"/>
    <w:rsid w:val="007F3C32"/>
    <w:rsid w:val="007F3E9D"/>
    <w:rsid w:val="007F474A"/>
    <w:rsid w:val="007F4D0C"/>
    <w:rsid w:val="007F4EF2"/>
    <w:rsid w:val="007F5F6D"/>
    <w:rsid w:val="007F6B81"/>
    <w:rsid w:val="00800018"/>
    <w:rsid w:val="0080244A"/>
    <w:rsid w:val="00802DE5"/>
    <w:rsid w:val="00813244"/>
    <w:rsid w:val="00813ABE"/>
    <w:rsid w:val="00814816"/>
    <w:rsid w:val="00814E2F"/>
    <w:rsid w:val="0081567C"/>
    <w:rsid w:val="008158C6"/>
    <w:rsid w:val="00816BB7"/>
    <w:rsid w:val="00817A0B"/>
    <w:rsid w:val="00821C04"/>
    <w:rsid w:val="00822B2F"/>
    <w:rsid w:val="00823A8A"/>
    <w:rsid w:val="00823EA3"/>
    <w:rsid w:val="0082417C"/>
    <w:rsid w:val="00824797"/>
    <w:rsid w:val="00825387"/>
    <w:rsid w:val="008257FA"/>
    <w:rsid w:val="008265D7"/>
    <w:rsid w:val="00830C9A"/>
    <w:rsid w:val="00831C86"/>
    <w:rsid w:val="008321B6"/>
    <w:rsid w:val="00833FA3"/>
    <w:rsid w:val="00834C6D"/>
    <w:rsid w:val="00835649"/>
    <w:rsid w:val="00835FF4"/>
    <w:rsid w:val="00841A91"/>
    <w:rsid w:val="00841B4D"/>
    <w:rsid w:val="00841BDF"/>
    <w:rsid w:val="00842020"/>
    <w:rsid w:val="008420C4"/>
    <w:rsid w:val="008429D9"/>
    <w:rsid w:val="0084387A"/>
    <w:rsid w:val="00844DCD"/>
    <w:rsid w:val="008466F9"/>
    <w:rsid w:val="00847C06"/>
    <w:rsid w:val="00850839"/>
    <w:rsid w:val="00850EDE"/>
    <w:rsid w:val="0085383D"/>
    <w:rsid w:val="00853D92"/>
    <w:rsid w:val="00854539"/>
    <w:rsid w:val="00856A67"/>
    <w:rsid w:val="00857AAC"/>
    <w:rsid w:val="00857F33"/>
    <w:rsid w:val="008622A0"/>
    <w:rsid w:val="00863264"/>
    <w:rsid w:val="00863F00"/>
    <w:rsid w:val="00864FA2"/>
    <w:rsid w:val="008658A3"/>
    <w:rsid w:val="00865AD7"/>
    <w:rsid w:val="00865DE7"/>
    <w:rsid w:val="00866310"/>
    <w:rsid w:val="008667C4"/>
    <w:rsid w:val="00866B71"/>
    <w:rsid w:val="00866CB1"/>
    <w:rsid w:val="00870043"/>
    <w:rsid w:val="00870609"/>
    <w:rsid w:val="00870913"/>
    <w:rsid w:val="00870C38"/>
    <w:rsid w:val="00872BA9"/>
    <w:rsid w:val="008733A8"/>
    <w:rsid w:val="008744E5"/>
    <w:rsid w:val="008749FD"/>
    <w:rsid w:val="00876315"/>
    <w:rsid w:val="008772EA"/>
    <w:rsid w:val="00877C07"/>
    <w:rsid w:val="00883A37"/>
    <w:rsid w:val="0088421F"/>
    <w:rsid w:val="0088467C"/>
    <w:rsid w:val="00884AF3"/>
    <w:rsid w:val="008854F0"/>
    <w:rsid w:val="00886D3F"/>
    <w:rsid w:val="00886DCE"/>
    <w:rsid w:val="008872E3"/>
    <w:rsid w:val="00891611"/>
    <w:rsid w:val="008923FA"/>
    <w:rsid w:val="008967E8"/>
    <w:rsid w:val="00896861"/>
    <w:rsid w:val="00896D97"/>
    <w:rsid w:val="008A026E"/>
    <w:rsid w:val="008A03B4"/>
    <w:rsid w:val="008A0615"/>
    <w:rsid w:val="008A1AFF"/>
    <w:rsid w:val="008A1BBD"/>
    <w:rsid w:val="008A1D93"/>
    <w:rsid w:val="008A2860"/>
    <w:rsid w:val="008A3AD7"/>
    <w:rsid w:val="008A4BB7"/>
    <w:rsid w:val="008A4E0F"/>
    <w:rsid w:val="008A5180"/>
    <w:rsid w:val="008A5B06"/>
    <w:rsid w:val="008A5BD2"/>
    <w:rsid w:val="008A6644"/>
    <w:rsid w:val="008B1EE8"/>
    <w:rsid w:val="008B4B85"/>
    <w:rsid w:val="008B52D7"/>
    <w:rsid w:val="008B5928"/>
    <w:rsid w:val="008B7D63"/>
    <w:rsid w:val="008C2DC1"/>
    <w:rsid w:val="008C37C4"/>
    <w:rsid w:val="008C3C5C"/>
    <w:rsid w:val="008C42C1"/>
    <w:rsid w:val="008C4E3F"/>
    <w:rsid w:val="008C551B"/>
    <w:rsid w:val="008C67CC"/>
    <w:rsid w:val="008C6954"/>
    <w:rsid w:val="008C69D7"/>
    <w:rsid w:val="008C6A4D"/>
    <w:rsid w:val="008C6AB6"/>
    <w:rsid w:val="008D08E7"/>
    <w:rsid w:val="008D0CB6"/>
    <w:rsid w:val="008D0E34"/>
    <w:rsid w:val="008D0F89"/>
    <w:rsid w:val="008D1651"/>
    <w:rsid w:val="008D4CD2"/>
    <w:rsid w:val="008D51FB"/>
    <w:rsid w:val="008D5695"/>
    <w:rsid w:val="008D66CE"/>
    <w:rsid w:val="008D7752"/>
    <w:rsid w:val="008E1E98"/>
    <w:rsid w:val="008E1EBF"/>
    <w:rsid w:val="008E269C"/>
    <w:rsid w:val="008E3B56"/>
    <w:rsid w:val="008E4CF3"/>
    <w:rsid w:val="008E6675"/>
    <w:rsid w:val="008E6A5C"/>
    <w:rsid w:val="008E6D3C"/>
    <w:rsid w:val="008E6F9B"/>
    <w:rsid w:val="008E7D52"/>
    <w:rsid w:val="008F0BAD"/>
    <w:rsid w:val="008F276C"/>
    <w:rsid w:val="008F5197"/>
    <w:rsid w:val="008F5ECC"/>
    <w:rsid w:val="008F65F9"/>
    <w:rsid w:val="008F6762"/>
    <w:rsid w:val="008F6A6D"/>
    <w:rsid w:val="008F78CE"/>
    <w:rsid w:val="009009FA"/>
    <w:rsid w:val="0090297E"/>
    <w:rsid w:val="00902DA9"/>
    <w:rsid w:val="00904F75"/>
    <w:rsid w:val="009115B5"/>
    <w:rsid w:val="00911B6E"/>
    <w:rsid w:val="00914C63"/>
    <w:rsid w:val="00915368"/>
    <w:rsid w:val="00915FCB"/>
    <w:rsid w:val="00921B2B"/>
    <w:rsid w:val="00921E01"/>
    <w:rsid w:val="00921FE0"/>
    <w:rsid w:val="00923FDC"/>
    <w:rsid w:val="00925FA4"/>
    <w:rsid w:val="00926B75"/>
    <w:rsid w:val="00927482"/>
    <w:rsid w:val="0093052A"/>
    <w:rsid w:val="009319B4"/>
    <w:rsid w:val="009328AE"/>
    <w:rsid w:val="00932C98"/>
    <w:rsid w:val="00933867"/>
    <w:rsid w:val="00934285"/>
    <w:rsid w:val="00936BBF"/>
    <w:rsid w:val="0094092A"/>
    <w:rsid w:val="00940DE9"/>
    <w:rsid w:val="009418D6"/>
    <w:rsid w:val="00941F0C"/>
    <w:rsid w:val="009427DF"/>
    <w:rsid w:val="009429DE"/>
    <w:rsid w:val="0094369F"/>
    <w:rsid w:val="00943EF0"/>
    <w:rsid w:val="00947006"/>
    <w:rsid w:val="009471E8"/>
    <w:rsid w:val="009472BE"/>
    <w:rsid w:val="00947B76"/>
    <w:rsid w:val="00950916"/>
    <w:rsid w:val="00950D77"/>
    <w:rsid w:val="009511B6"/>
    <w:rsid w:val="009512DA"/>
    <w:rsid w:val="009531E4"/>
    <w:rsid w:val="009538E2"/>
    <w:rsid w:val="009540FC"/>
    <w:rsid w:val="00954440"/>
    <w:rsid w:val="00954B17"/>
    <w:rsid w:val="00954F28"/>
    <w:rsid w:val="00955656"/>
    <w:rsid w:val="00961AD5"/>
    <w:rsid w:val="0096277E"/>
    <w:rsid w:val="009627D6"/>
    <w:rsid w:val="00963F3F"/>
    <w:rsid w:val="009646B0"/>
    <w:rsid w:val="00965091"/>
    <w:rsid w:val="009656F5"/>
    <w:rsid w:val="009660B1"/>
    <w:rsid w:val="00966D7D"/>
    <w:rsid w:val="00966EF0"/>
    <w:rsid w:val="00967F19"/>
    <w:rsid w:val="0097042E"/>
    <w:rsid w:val="00972F89"/>
    <w:rsid w:val="009763A0"/>
    <w:rsid w:val="00982837"/>
    <w:rsid w:val="00983559"/>
    <w:rsid w:val="009849F6"/>
    <w:rsid w:val="00984A1C"/>
    <w:rsid w:val="00984C93"/>
    <w:rsid w:val="00991876"/>
    <w:rsid w:val="00992D91"/>
    <w:rsid w:val="00993CC3"/>
    <w:rsid w:val="00995537"/>
    <w:rsid w:val="009955A6"/>
    <w:rsid w:val="00996332"/>
    <w:rsid w:val="00996D1C"/>
    <w:rsid w:val="009A06A5"/>
    <w:rsid w:val="009A2F97"/>
    <w:rsid w:val="009A356A"/>
    <w:rsid w:val="009A4F60"/>
    <w:rsid w:val="009A5984"/>
    <w:rsid w:val="009A61B2"/>
    <w:rsid w:val="009A64C4"/>
    <w:rsid w:val="009A6803"/>
    <w:rsid w:val="009A6B0D"/>
    <w:rsid w:val="009A6E70"/>
    <w:rsid w:val="009A70DB"/>
    <w:rsid w:val="009B2AC2"/>
    <w:rsid w:val="009B3582"/>
    <w:rsid w:val="009B4BB9"/>
    <w:rsid w:val="009B57F8"/>
    <w:rsid w:val="009B58B8"/>
    <w:rsid w:val="009B5E5F"/>
    <w:rsid w:val="009B63B1"/>
    <w:rsid w:val="009B663F"/>
    <w:rsid w:val="009B6AB5"/>
    <w:rsid w:val="009B7388"/>
    <w:rsid w:val="009B7559"/>
    <w:rsid w:val="009C07EB"/>
    <w:rsid w:val="009C0F88"/>
    <w:rsid w:val="009C3B77"/>
    <w:rsid w:val="009C4238"/>
    <w:rsid w:val="009C5235"/>
    <w:rsid w:val="009C5725"/>
    <w:rsid w:val="009C5EAF"/>
    <w:rsid w:val="009D033E"/>
    <w:rsid w:val="009D08E2"/>
    <w:rsid w:val="009D0CDB"/>
    <w:rsid w:val="009D25D1"/>
    <w:rsid w:val="009D29D7"/>
    <w:rsid w:val="009D31F2"/>
    <w:rsid w:val="009D40E9"/>
    <w:rsid w:val="009D55E4"/>
    <w:rsid w:val="009D5A46"/>
    <w:rsid w:val="009D6C44"/>
    <w:rsid w:val="009D7A0B"/>
    <w:rsid w:val="009D7A93"/>
    <w:rsid w:val="009E2C5F"/>
    <w:rsid w:val="009E31BE"/>
    <w:rsid w:val="009E33FD"/>
    <w:rsid w:val="009E5712"/>
    <w:rsid w:val="009E663D"/>
    <w:rsid w:val="009F18D8"/>
    <w:rsid w:val="009F1D97"/>
    <w:rsid w:val="009F21DF"/>
    <w:rsid w:val="009F231B"/>
    <w:rsid w:val="009F245C"/>
    <w:rsid w:val="009F2F76"/>
    <w:rsid w:val="009F5A5A"/>
    <w:rsid w:val="009F665C"/>
    <w:rsid w:val="009F6756"/>
    <w:rsid w:val="009F68B4"/>
    <w:rsid w:val="00A004DD"/>
    <w:rsid w:val="00A02DAA"/>
    <w:rsid w:val="00A037DB"/>
    <w:rsid w:val="00A04203"/>
    <w:rsid w:val="00A05A77"/>
    <w:rsid w:val="00A06BB7"/>
    <w:rsid w:val="00A06DC4"/>
    <w:rsid w:val="00A07AC9"/>
    <w:rsid w:val="00A106DC"/>
    <w:rsid w:val="00A137DF"/>
    <w:rsid w:val="00A14DEC"/>
    <w:rsid w:val="00A161E4"/>
    <w:rsid w:val="00A16222"/>
    <w:rsid w:val="00A21158"/>
    <w:rsid w:val="00A21A62"/>
    <w:rsid w:val="00A21CF4"/>
    <w:rsid w:val="00A22460"/>
    <w:rsid w:val="00A237D7"/>
    <w:rsid w:val="00A24B67"/>
    <w:rsid w:val="00A2598B"/>
    <w:rsid w:val="00A26254"/>
    <w:rsid w:val="00A3029F"/>
    <w:rsid w:val="00A33130"/>
    <w:rsid w:val="00A33545"/>
    <w:rsid w:val="00A34898"/>
    <w:rsid w:val="00A35358"/>
    <w:rsid w:val="00A370F0"/>
    <w:rsid w:val="00A37A1A"/>
    <w:rsid w:val="00A42D6E"/>
    <w:rsid w:val="00A43C76"/>
    <w:rsid w:val="00A44A09"/>
    <w:rsid w:val="00A46EF3"/>
    <w:rsid w:val="00A47CBA"/>
    <w:rsid w:val="00A50775"/>
    <w:rsid w:val="00A50A1C"/>
    <w:rsid w:val="00A50F1B"/>
    <w:rsid w:val="00A5190A"/>
    <w:rsid w:val="00A53EBB"/>
    <w:rsid w:val="00A553AA"/>
    <w:rsid w:val="00A55C8A"/>
    <w:rsid w:val="00A56360"/>
    <w:rsid w:val="00A5694C"/>
    <w:rsid w:val="00A60475"/>
    <w:rsid w:val="00A60E4F"/>
    <w:rsid w:val="00A618A5"/>
    <w:rsid w:val="00A624C1"/>
    <w:rsid w:val="00A6310E"/>
    <w:rsid w:val="00A64AEE"/>
    <w:rsid w:val="00A664FE"/>
    <w:rsid w:val="00A6717B"/>
    <w:rsid w:val="00A673CF"/>
    <w:rsid w:val="00A6762F"/>
    <w:rsid w:val="00A67DD6"/>
    <w:rsid w:val="00A70F4C"/>
    <w:rsid w:val="00A716E0"/>
    <w:rsid w:val="00A71BC2"/>
    <w:rsid w:val="00A72030"/>
    <w:rsid w:val="00A72B9A"/>
    <w:rsid w:val="00A731DC"/>
    <w:rsid w:val="00A73B6E"/>
    <w:rsid w:val="00A74A65"/>
    <w:rsid w:val="00A75456"/>
    <w:rsid w:val="00A75A19"/>
    <w:rsid w:val="00A761BA"/>
    <w:rsid w:val="00A80EBD"/>
    <w:rsid w:val="00A81269"/>
    <w:rsid w:val="00A820AE"/>
    <w:rsid w:val="00A82142"/>
    <w:rsid w:val="00A85F49"/>
    <w:rsid w:val="00A87FF9"/>
    <w:rsid w:val="00A907A6"/>
    <w:rsid w:val="00A91C31"/>
    <w:rsid w:val="00A93775"/>
    <w:rsid w:val="00A95185"/>
    <w:rsid w:val="00A96C5F"/>
    <w:rsid w:val="00A96FEF"/>
    <w:rsid w:val="00A973E3"/>
    <w:rsid w:val="00AA0145"/>
    <w:rsid w:val="00AA03DD"/>
    <w:rsid w:val="00AA2617"/>
    <w:rsid w:val="00AA277D"/>
    <w:rsid w:val="00AA6053"/>
    <w:rsid w:val="00AA7FFD"/>
    <w:rsid w:val="00AB0241"/>
    <w:rsid w:val="00AB1231"/>
    <w:rsid w:val="00AB3CC9"/>
    <w:rsid w:val="00AB3F92"/>
    <w:rsid w:val="00AB4889"/>
    <w:rsid w:val="00AB4C85"/>
    <w:rsid w:val="00AB5464"/>
    <w:rsid w:val="00AB642A"/>
    <w:rsid w:val="00AB725F"/>
    <w:rsid w:val="00AB7A05"/>
    <w:rsid w:val="00AC1308"/>
    <w:rsid w:val="00AC38FB"/>
    <w:rsid w:val="00AC3CE0"/>
    <w:rsid w:val="00AC4F85"/>
    <w:rsid w:val="00AC7C89"/>
    <w:rsid w:val="00AD0108"/>
    <w:rsid w:val="00AD0399"/>
    <w:rsid w:val="00AD07AF"/>
    <w:rsid w:val="00AD180B"/>
    <w:rsid w:val="00AD2161"/>
    <w:rsid w:val="00AD359C"/>
    <w:rsid w:val="00AD545F"/>
    <w:rsid w:val="00AD7D5B"/>
    <w:rsid w:val="00AE018A"/>
    <w:rsid w:val="00AE2AEE"/>
    <w:rsid w:val="00AE2BB2"/>
    <w:rsid w:val="00AE2FD9"/>
    <w:rsid w:val="00AE4496"/>
    <w:rsid w:val="00AE4B0A"/>
    <w:rsid w:val="00AE6165"/>
    <w:rsid w:val="00AF037C"/>
    <w:rsid w:val="00AF2781"/>
    <w:rsid w:val="00AF296E"/>
    <w:rsid w:val="00AF4493"/>
    <w:rsid w:val="00AF672C"/>
    <w:rsid w:val="00AF6BC8"/>
    <w:rsid w:val="00AF7F08"/>
    <w:rsid w:val="00B006FF"/>
    <w:rsid w:val="00B024B5"/>
    <w:rsid w:val="00B0261E"/>
    <w:rsid w:val="00B03E3F"/>
    <w:rsid w:val="00B03E83"/>
    <w:rsid w:val="00B06438"/>
    <w:rsid w:val="00B06D0A"/>
    <w:rsid w:val="00B073CF"/>
    <w:rsid w:val="00B07959"/>
    <w:rsid w:val="00B10271"/>
    <w:rsid w:val="00B12F3F"/>
    <w:rsid w:val="00B13D9D"/>
    <w:rsid w:val="00B14756"/>
    <w:rsid w:val="00B169E6"/>
    <w:rsid w:val="00B16C58"/>
    <w:rsid w:val="00B17358"/>
    <w:rsid w:val="00B2326A"/>
    <w:rsid w:val="00B268B2"/>
    <w:rsid w:val="00B275B4"/>
    <w:rsid w:val="00B33081"/>
    <w:rsid w:val="00B34192"/>
    <w:rsid w:val="00B34ECB"/>
    <w:rsid w:val="00B36404"/>
    <w:rsid w:val="00B40C1E"/>
    <w:rsid w:val="00B41B1C"/>
    <w:rsid w:val="00B41E2D"/>
    <w:rsid w:val="00B42947"/>
    <w:rsid w:val="00B43294"/>
    <w:rsid w:val="00B4355B"/>
    <w:rsid w:val="00B43875"/>
    <w:rsid w:val="00B4399C"/>
    <w:rsid w:val="00B44D3A"/>
    <w:rsid w:val="00B47D9D"/>
    <w:rsid w:val="00B5014D"/>
    <w:rsid w:val="00B52856"/>
    <w:rsid w:val="00B5301F"/>
    <w:rsid w:val="00B53A36"/>
    <w:rsid w:val="00B53AAD"/>
    <w:rsid w:val="00B54555"/>
    <w:rsid w:val="00B549D2"/>
    <w:rsid w:val="00B54D41"/>
    <w:rsid w:val="00B5515A"/>
    <w:rsid w:val="00B6004A"/>
    <w:rsid w:val="00B6090A"/>
    <w:rsid w:val="00B621D9"/>
    <w:rsid w:val="00B62866"/>
    <w:rsid w:val="00B631A7"/>
    <w:rsid w:val="00B63DCA"/>
    <w:rsid w:val="00B654A8"/>
    <w:rsid w:val="00B67395"/>
    <w:rsid w:val="00B70610"/>
    <w:rsid w:val="00B73A90"/>
    <w:rsid w:val="00B7477A"/>
    <w:rsid w:val="00B75013"/>
    <w:rsid w:val="00B773AF"/>
    <w:rsid w:val="00B80958"/>
    <w:rsid w:val="00B828A8"/>
    <w:rsid w:val="00B84053"/>
    <w:rsid w:val="00B86CEB"/>
    <w:rsid w:val="00B90CF9"/>
    <w:rsid w:val="00B912F8"/>
    <w:rsid w:val="00B924C9"/>
    <w:rsid w:val="00B949C2"/>
    <w:rsid w:val="00B94B26"/>
    <w:rsid w:val="00B9547F"/>
    <w:rsid w:val="00B966ED"/>
    <w:rsid w:val="00B96E36"/>
    <w:rsid w:val="00BA031D"/>
    <w:rsid w:val="00BA3E61"/>
    <w:rsid w:val="00BA4C64"/>
    <w:rsid w:val="00BA6CCE"/>
    <w:rsid w:val="00BA6F9A"/>
    <w:rsid w:val="00BB1EEC"/>
    <w:rsid w:val="00BB3860"/>
    <w:rsid w:val="00BB3CAA"/>
    <w:rsid w:val="00BB3E7E"/>
    <w:rsid w:val="00BB56F6"/>
    <w:rsid w:val="00BB5D4B"/>
    <w:rsid w:val="00BC179D"/>
    <w:rsid w:val="00BC228F"/>
    <w:rsid w:val="00BC24D5"/>
    <w:rsid w:val="00BC4978"/>
    <w:rsid w:val="00BD197D"/>
    <w:rsid w:val="00BD4666"/>
    <w:rsid w:val="00BD5A6E"/>
    <w:rsid w:val="00BE0275"/>
    <w:rsid w:val="00BE0C9D"/>
    <w:rsid w:val="00BE181F"/>
    <w:rsid w:val="00BE2F6B"/>
    <w:rsid w:val="00BE3E16"/>
    <w:rsid w:val="00BE4028"/>
    <w:rsid w:val="00BE47E7"/>
    <w:rsid w:val="00BE662A"/>
    <w:rsid w:val="00BF1D83"/>
    <w:rsid w:val="00BF39BC"/>
    <w:rsid w:val="00BF3B3B"/>
    <w:rsid w:val="00BF4130"/>
    <w:rsid w:val="00BF6D4E"/>
    <w:rsid w:val="00BF753C"/>
    <w:rsid w:val="00C0136A"/>
    <w:rsid w:val="00C024DD"/>
    <w:rsid w:val="00C0359E"/>
    <w:rsid w:val="00C04AB9"/>
    <w:rsid w:val="00C07A8B"/>
    <w:rsid w:val="00C10B6B"/>
    <w:rsid w:val="00C1153A"/>
    <w:rsid w:val="00C12901"/>
    <w:rsid w:val="00C133DD"/>
    <w:rsid w:val="00C1371B"/>
    <w:rsid w:val="00C13AFA"/>
    <w:rsid w:val="00C154E3"/>
    <w:rsid w:val="00C16578"/>
    <w:rsid w:val="00C17165"/>
    <w:rsid w:val="00C17A86"/>
    <w:rsid w:val="00C210CA"/>
    <w:rsid w:val="00C219E9"/>
    <w:rsid w:val="00C221F7"/>
    <w:rsid w:val="00C250E1"/>
    <w:rsid w:val="00C25C44"/>
    <w:rsid w:val="00C2690A"/>
    <w:rsid w:val="00C30C16"/>
    <w:rsid w:val="00C31DB5"/>
    <w:rsid w:val="00C31F95"/>
    <w:rsid w:val="00C33583"/>
    <w:rsid w:val="00C341B0"/>
    <w:rsid w:val="00C347EB"/>
    <w:rsid w:val="00C36927"/>
    <w:rsid w:val="00C402E1"/>
    <w:rsid w:val="00C40DEF"/>
    <w:rsid w:val="00C4204E"/>
    <w:rsid w:val="00C43779"/>
    <w:rsid w:val="00C43FA2"/>
    <w:rsid w:val="00C44B16"/>
    <w:rsid w:val="00C45405"/>
    <w:rsid w:val="00C47E7D"/>
    <w:rsid w:val="00C51F7E"/>
    <w:rsid w:val="00C51FEA"/>
    <w:rsid w:val="00C527E0"/>
    <w:rsid w:val="00C52EAB"/>
    <w:rsid w:val="00C530ED"/>
    <w:rsid w:val="00C532DC"/>
    <w:rsid w:val="00C54387"/>
    <w:rsid w:val="00C55761"/>
    <w:rsid w:val="00C55803"/>
    <w:rsid w:val="00C56F79"/>
    <w:rsid w:val="00C572D6"/>
    <w:rsid w:val="00C57379"/>
    <w:rsid w:val="00C60AFE"/>
    <w:rsid w:val="00C616D7"/>
    <w:rsid w:val="00C62566"/>
    <w:rsid w:val="00C62E55"/>
    <w:rsid w:val="00C66611"/>
    <w:rsid w:val="00C66A61"/>
    <w:rsid w:val="00C67008"/>
    <w:rsid w:val="00C70232"/>
    <w:rsid w:val="00C75342"/>
    <w:rsid w:val="00C75E84"/>
    <w:rsid w:val="00C80C55"/>
    <w:rsid w:val="00C811DC"/>
    <w:rsid w:val="00C8169D"/>
    <w:rsid w:val="00C817E8"/>
    <w:rsid w:val="00C83F76"/>
    <w:rsid w:val="00C846EC"/>
    <w:rsid w:val="00C84C4E"/>
    <w:rsid w:val="00C854C5"/>
    <w:rsid w:val="00C879D7"/>
    <w:rsid w:val="00C87AE4"/>
    <w:rsid w:val="00C90EC4"/>
    <w:rsid w:val="00C92502"/>
    <w:rsid w:val="00C939CC"/>
    <w:rsid w:val="00C94509"/>
    <w:rsid w:val="00C948A5"/>
    <w:rsid w:val="00C97071"/>
    <w:rsid w:val="00C97B63"/>
    <w:rsid w:val="00CA10B2"/>
    <w:rsid w:val="00CA1DDC"/>
    <w:rsid w:val="00CA25C1"/>
    <w:rsid w:val="00CA3172"/>
    <w:rsid w:val="00CA32C8"/>
    <w:rsid w:val="00CA4DB6"/>
    <w:rsid w:val="00CA5623"/>
    <w:rsid w:val="00CA6003"/>
    <w:rsid w:val="00CB1663"/>
    <w:rsid w:val="00CB5694"/>
    <w:rsid w:val="00CB6565"/>
    <w:rsid w:val="00CB7AB4"/>
    <w:rsid w:val="00CB7B9E"/>
    <w:rsid w:val="00CC1ADC"/>
    <w:rsid w:val="00CD2BDD"/>
    <w:rsid w:val="00CD2F2A"/>
    <w:rsid w:val="00CD7B1A"/>
    <w:rsid w:val="00CE00B2"/>
    <w:rsid w:val="00CE062D"/>
    <w:rsid w:val="00CE0FC8"/>
    <w:rsid w:val="00CE30E1"/>
    <w:rsid w:val="00CE3EC0"/>
    <w:rsid w:val="00CE4616"/>
    <w:rsid w:val="00CE4CDD"/>
    <w:rsid w:val="00CE5280"/>
    <w:rsid w:val="00CE54A2"/>
    <w:rsid w:val="00CE6888"/>
    <w:rsid w:val="00CF09B2"/>
    <w:rsid w:val="00CF2B75"/>
    <w:rsid w:val="00CF3369"/>
    <w:rsid w:val="00CF3C2F"/>
    <w:rsid w:val="00CF46E2"/>
    <w:rsid w:val="00CF51B3"/>
    <w:rsid w:val="00CF52A6"/>
    <w:rsid w:val="00CF5530"/>
    <w:rsid w:val="00CF6567"/>
    <w:rsid w:val="00CF6949"/>
    <w:rsid w:val="00CF7046"/>
    <w:rsid w:val="00D00011"/>
    <w:rsid w:val="00D02E5D"/>
    <w:rsid w:val="00D0325C"/>
    <w:rsid w:val="00D04718"/>
    <w:rsid w:val="00D05A27"/>
    <w:rsid w:val="00D05EAF"/>
    <w:rsid w:val="00D06988"/>
    <w:rsid w:val="00D06FBD"/>
    <w:rsid w:val="00D12C52"/>
    <w:rsid w:val="00D14C03"/>
    <w:rsid w:val="00D1569A"/>
    <w:rsid w:val="00D159F7"/>
    <w:rsid w:val="00D15E6A"/>
    <w:rsid w:val="00D1606A"/>
    <w:rsid w:val="00D162E2"/>
    <w:rsid w:val="00D17B46"/>
    <w:rsid w:val="00D2105A"/>
    <w:rsid w:val="00D214D2"/>
    <w:rsid w:val="00D218C2"/>
    <w:rsid w:val="00D21928"/>
    <w:rsid w:val="00D22B50"/>
    <w:rsid w:val="00D22C74"/>
    <w:rsid w:val="00D2375C"/>
    <w:rsid w:val="00D2491D"/>
    <w:rsid w:val="00D24AA9"/>
    <w:rsid w:val="00D2605C"/>
    <w:rsid w:val="00D262B4"/>
    <w:rsid w:val="00D26E85"/>
    <w:rsid w:val="00D31517"/>
    <w:rsid w:val="00D31661"/>
    <w:rsid w:val="00D31714"/>
    <w:rsid w:val="00D32540"/>
    <w:rsid w:val="00D34368"/>
    <w:rsid w:val="00D34B50"/>
    <w:rsid w:val="00D351A3"/>
    <w:rsid w:val="00D36A4B"/>
    <w:rsid w:val="00D3798F"/>
    <w:rsid w:val="00D406D9"/>
    <w:rsid w:val="00D42316"/>
    <w:rsid w:val="00D42A84"/>
    <w:rsid w:val="00D43AF8"/>
    <w:rsid w:val="00D444B7"/>
    <w:rsid w:val="00D468B5"/>
    <w:rsid w:val="00D470C5"/>
    <w:rsid w:val="00D47C7E"/>
    <w:rsid w:val="00D47CE1"/>
    <w:rsid w:val="00D50E6B"/>
    <w:rsid w:val="00D518A5"/>
    <w:rsid w:val="00D53CB6"/>
    <w:rsid w:val="00D541DF"/>
    <w:rsid w:val="00D54A78"/>
    <w:rsid w:val="00D55AAD"/>
    <w:rsid w:val="00D565B1"/>
    <w:rsid w:val="00D60039"/>
    <w:rsid w:val="00D620A5"/>
    <w:rsid w:val="00D63A28"/>
    <w:rsid w:val="00D65816"/>
    <w:rsid w:val="00D7060A"/>
    <w:rsid w:val="00D71479"/>
    <w:rsid w:val="00D732DA"/>
    <w:rsid w:val="00D736A3"/>
    <w:rsid w:val="00D7383B"/>
    <w:rsid w:val="00D74157"/>
    <w:rsid w:val="00D75642"/>
    <w:rsid w:val="00D75953"/>
    <w:rsid w:val="00D80996"/>
    <w:rsid w:val="00D825F3"/>
    <w:rsid w:val="00D82E99"/>
    <w:rsid w:val="00D864FA"/>
    <w:rsid w:val="00D8698A"/>
    <w:rsid w:val="00D8753C"/>
    <w:rsid w:val="00D87CFB"/>
    <w:rsid w:val="00D9031B"/>
    <w:rsid w:val="00D904A2"/>
    <w:rsid w:val="00D908F9"/>
    <w:rsid w:val="00D90C14"/>
    <w:rsid w:val="00D9158A"/>
    <w:rsid w:val="00D94A05"/>
    <w:rsid w:val="00D94E73"/>
    <w:rsid w:val="00D954B9"/>
    <w:rsid w:val="00D95AD6"/>
    <w:rsid w:val="00D97372"/>
    <w:rsid w:val="00D97F9E"/>
    <w:rsid w:val="00DA0804"/>
    <w:rsid w:val="00DA0A56"/>
    <w:rsid w:val="00DA1358"/>
    <w:rsid w:val="00DA148E"/>
    <w:rsid w:val="00DA2EF2"/>
    <w:rsid w:val="00DA4E41"/>
    <w:rsid w:val="00DA559A"/>
    <w:rsid w:val="00DA69C0"/>
    <w:rsid w:val="00DA7B76"/>
    <w:rsid w:val="00DB0E6F"/>
    <w:rsid w:val="00DB1523"/>
    <w:rsid w:val="00DB2771"/>
    <w:rsid w:val="00DB37D9"/>
    <w:rsid w:val="00DB47CD"/>
    <w:rsid w:val="00DB4D3F"/>
    <w:rsid w:val="00DB4ED1"/>
    <w:rsid w:val="00DB7985"/>
    <w:rsid w:val="00DB7FAF"/>
    <w:rsid w:val="00DC1055"/>
    <w:rsid w:val="00DC1369"/>
    <w:rsid w:val="00DC2773"/>
    <w:rsid w:val="00DC4376"/>
    <w:rsid w:val="00DC6255"/>
    <w:rsid w:val="00DC645F"/>
    <w:rsid w:val="00DC7198"/>
    <w:rsid w:val="00DD0D57"/>
    <w:rsid w:val="00DD1513"/>
    <w:rsid w:val="00DD2418"/>
    <w:rsid w:val="00DD4F28"/>
    <w:rsid w:val="00DD5E6B"/>
    <w:rsid w:val="00DD6DEC"/>
    <w:rsid w:val="00DE351D"/>
    <w:rsid w:val="00DE37EF"/>
    <w:rsid w:val="00DE536F"/>
    <w:rsid w:val="00DE66D1"/>
    <w:rsid w:val="00DE727F"/>
    <w:rsid w:val="00DF175C"/>
    <w:rsid w:val="00DF1AEA"/>
    <w:rsid w:val="00DF1D17"/>
    <w:rsid w:val="00DF236B"/>
    <w:rsid w:val="00DF2E5A"/>
    <w:rsid w:val="00DF3A18"/>
    <w:rsid w:val="00DF7950"/>
    <w:rsid w:val="00E00007"/>
    <w:rsid w:val="00E00B4F"/>
    <w:rsid w:val="00E01091"/>
    <w:rsid w:val="00E03042"/>
    <w:rsid w:val="00E05AE4"/>
    <w:rsid w:val="00E05DD8"/>
    <w:rsid w:val="00E10E88"/>
    <w:rsid w:val="00E12F79"/>
    <w:rsid w:val="00E140F3"/>
    <w:rsid w:val="00E167DE"/>
    <w:rsid w:val="00E16F2E"/>
    <w:rsid w:val="00E200D6"/>
    <w:rsid w:val="00E20B30"/>
    <w:rsid w:val="00E21622"/>
    <w:rsid w:val="00E2169D"/>
    <w:rsid w:val="00E226A3"/>
    <w:rsid w:val="00E226C2"/>
    <w:rsid w:val="00E22872"/>
    <w:rsid w:val="00E23E1F"/>
    <w:rsid w:val="00E247CC"/>
    <w:rsid w:val="00E2595B"/>
    <w:rsid w:val="00E2678A"/>
    <w:rsid w:val="00E267E4"/>
    <w:rsid w:val="00E26844"/>
    <w:rsid w:val="00E30D68"/>
    <w:rsid w:val="00E34DD8"/>
    <w:rsid w:val="00E362FD"/>
    <w:rsid w:val="00E370C5"/>
    <w:rsid w:val="00E400D6"/>
    <w:rsid w:val="00E40245"/>
    <w:rsid w:val="00E42A07"/>
    <w:rsid w:val="00E45B60"/>
    <w:rsid w:val="00E46E76"/>
    <w:rsid w:val="00E5122F"/>
    <w:rsid w:val="00E52BC2"/>
    <w:rsid w:val="00E53D3C"/>
    <w:rsid w:val="00E53F33"/>
    <w:rsid w:val="00E553F2"/>
    <w:rsid w:val="00E55774"/>
    <w:rsid w:val="00E55A05"/>
    <w:rsid w:val="00E55BE8"/>
    <w:rsid w:val="00E561B1"/>
    <w:rsid w:val="00E56E56"/>
    <w:rsid w:val="00E57DF9"/>
    <w:rsid w:val="00E61943"/>
    <w:rsid w:val="00E620FD"/>
    <w:rsid w:val="00E625A3"/>
    <w:rsid w:val="00E630FA"/>
    <w:rsid w:val="00E64045"/>
    <w:rsid w:val="00E66A13"/>
    <w:rsid w:val="00E670F3"/>
    <w:rsid w:val="00E6725C"/>
    <w:rsid w:val="00E673C3"/>
    <w:rsid w:val="00E67631"/>
    <w:rsid w:val="00E70031"/>
    <w:rsid w:val="00E71908"/>
    <w:rsid w:val="00E72BEF"/>
    <w:rsid w:val="00E73E61"/>
    <w:rsid w:val="00E74040"/>
    <w:rsid w:val="00E74489"/>
    <w:rsid w:val="00E75169"/>
    <w:rsid w:val="00E7516B"/>
    <w:rsid w:val="00E7620C"/>
    <w:rsid w:val="00E80128"/>
    <w:rsid w:val="00E80233"/>
    <w:rsid w:val="00E80837"/>
    <w:rsid w:val="00E81937"/>
    <w:rsid w:val="00E81B3D"/>
    <w:rsid w:val="00E81E5C"/>
    <w:rsid w:val="00E84407"/>
    <w:rsid w:val="00E8496A"/>
    <w:rsid w:val="00E870FA"/>
    <w:rsid w:val="00E908D1"/>
    <w:rsid w:val="00E9263F"/>
    <w:rsid w:val="00E9331B"/>
    <w:rsid w:val="00E938CB"/>
    <w:rsid w:val="00E95A5F"/>
    <w:rsid w:val="00E95BDD"/>
    <w:rsid w:val="00E96947"/>
    <w:rsid w:val="00EA0C69"/>
    <w:rsid w:val="00EA120A"/>
    <w:rsid w:val="00EA4018"/>
    <w:rsid w:val="00EA55C9"/>
    <w:rsid w:val="00EA5985"/>
    <w:rsid w:val="00EA6B91"/>
    <w:rsid w:val="00EA79AB"/>
    <w:rsid w:val="00EA7A2A"/>
    <w:rsid w:val="00EA7D71"/>
    <w:rsid w:val="00EB0C30"/>
    <w:rsid w:val="00EB142D"/>
    <w:rsid w:val="00EB245D"/>
    <w:rsid w:val="00EB2901"/>
    <w:rsid w:val="00EB3303"/>
    <w:rsid w:val="00EB407F"/>
    <w:rsid w:val="00EB7D9B"/>
    <w:rsid w:val="00EC1263"/>
    <w:rsid w:val="00EC1301"/>
    <w:rsid w:val="00EC15B0"/>
    <w:rsid w:val="00EC1914"/>
    <w:rsid w:val="00EC2408"/>
    <w:rsid w:val="00EC2ACD"/>
    <w:rsid w:val="00EC57E7"/>
    <w:rsid w:val="00EC630C"/>
    <w:rsid w:val="00EC681D"/>
    <w:rsid w:val="00EC797F"/>
    <w:rsid w:val="00ED19D5"/>
    <w:rsid w:val="00ED1D4E"/>
    <w:rsid w:val="00ED235E"/>
    <w:rsid w:val="00ED3768"/>
    <w:rsid w:val="00ED6739"/>
    <w:rsid w:val="00ED7232"/>
    <w:rsid w:val="00ED743D"/>
    <w:rsid w:val="00ED785A"/>
    <w:rsid w:val="00EE1E06"/>
    <w:rsid w:val="00EE2E8F"/>
    <w:rsid w:val="00EE3343"/>
    <w:rsid w:val="00EE3819"/>
    <w:rsid w:val="00EE3950"/>
    <w:rsid w:val="00EE4EDB"/>
    <w:rsid w:val="00EF1595"/>
    <w:rsid w:val="00EF1DA1"/>
    <w:rsid w:val="00EF349C"/>
    <w:rsid w:val="00EF475D"/>
    <w:rsid w:val="00EF5CFB"/>
    <w:rsid w:val="00EF6147"/>
    <w:rsid w:val="00EF74DD"/>
    <w:rsid w:val="00F00C60"/>
    <w:rsid w:val="00F01108"/>
    <w:rsid w:val="00F0169C"/>
    <w:rsid w:val="00F01D57"/>
    <w:rsid w:val="00F0452F"/>
    <w:rsid w:val="00F05ADF"/>
    <w:rsid w:val="00F06822"/>
    <w:rsid w:val="00F07D01"/>
    <w:rsid w:val="00F10A71"/>
    <w:rsid w:val="00F124DA"/>
    <w:rsid w:val="00F12CC9"/>
    <w:rsid w:val="00F132BE"/>
    <w:rsid w:val="00F14655"/>
    <w:rsid w:val="00F15922"/>
    <w:rsid w:val="00F16558"/>
    <w:rsid w:val="00F16566"/>
    <w:rsid w:val="00F174AF"/>
    <w:rsid w:val="00F2148C"/>
    <w:rsid w:val="00F21B2B"/>
    <w:rsid w:val="00F22F27"/>
    <w:rsid w:val="00F23911"/>
    <w:rsid w:val="00F240C7"/>
    <w:rsid w:val="00F245BB"/>
    <w:rsid w:val="00F25E14"/>
    <w:rsid w:val="00F25E7D"/>
    <w:rsid w:val="00F26916"/>
    <w:rsid w:val="00F27A33"/>
    <w:rsid w:val="00F337BD"/>
    <w:rsid w:val="00F3602B"/>
    <w:rsid w:val="00F373EE"/>
    <w:rsid w:val="00F40FA2"/>
    <w:rsid w:val="00F40FA3"/>
    <w:rsid w:val="00F41133"/>
    <w:rsid w:val="00F42295"/>
    <w:rsid w:val="00F43F1B"/>
    <w:rsid w:val="00F450FF"/>
    <w:rsid w:val="00F46564"/>
    <w:rsid w:val="00F46A75"/>
    <w:rsid w:val="00F46B4E"/>
    <w:rsid w:val="00F52C7C"/>
    <w:rsid w:val="00F5313B"/>
    <w:rsid w:val="00F540D5"/>
    <w:rsid w:val="00F5521A"/>
    <w:rsid w:val="00F554D7"/>
    <w:rsid w:val="00F642C9"/>
    <w:rsid w:val="00F64AF1"/>
    <w:rsid w:val="00F6588E"/>
    <w:rsid w:val="00F664E3"/>
    <w:rsid w:val="00F702D2"/>
    <w:rsid w:val="00F71918"/>
    <w:rsid w:val="00F73DF6"/>
    <w:rsid w:val="00F74CEF"/>
    <w:rsid w:val="00F758C0"/>
    <w:rsid w:val="00F7775D"/>
    <w:rsid w:val="00F81C97"/>
    <w:rsid w:val="00F8269B"/>
    <w:rsid w:val="00F83B62"/>
    <w:rsid w:val="00F84E83"/>
    <w:rsid w:val="00F8617A"/>
    <w:rsid w:val="00F86A77"/>
    <w:rsid w:val="00F9023F"/>
    <w:rsid w:val="00F91574"/>
    <w:rsid w:val="00F92469"/>
    <w:rsid w:val="00F93C09"/>
    <w:rsid w:val="00F946F9"/>
    <w:rsid w:val="00F95143"/>
    <w:rsid w:val="00F97AAE"/>
    <w:rsid w:val="00FA145C"/>
    <w:rsid w:val="00FA1ABA"/>
    <w:rsid w:val="00FA2783"/>
    <w:rsid w:val="00FA329C"/>
    <w:rsid w:val="00FA3F8F"/>
    <w:rsid w:val="00FA430F"/>
    <w:rsid w:val="00FA475F"/>
    <w:rsid w:val="00FA4811"/>
    <w:rsid w:val="00FA5A41"/>
    <w:rsid w:val="00FA5B99"/>
    <w:rsid w:val="00FA6227"/>
    <w:rsid w:val="00FA6A01"/>
    <w:rsid w:val="00FB094B"/>
    <w:rsid w:val="00FB0BC1"/>
    <w:rsid w:val="00FB169F"/>
    <w:rsid w:val="00FB1869"/>
    <w:rsid w:val="00FB2A6D"/>
    <w:rsid w:val="00FB3CBE"/>
    <w:rsid w:val="00FB4718"/>
    <w:rsid w:val="00FB5F2C"/>
    <w:rsid w:val="00FC283F"/>
    <w:rsid w:val="00FC2CDC"/>
    <w:rsid w:val="00FC3FE1"/>
    <w:rsid w:val="00FC52EE"/>
    <w:rsid w:val="00FC699F"/>
    <w:rsid w:val="00FC729A"/>
    <w:rsid w:val="00FC7482"/>
    <w:rsid w:val="00FD19AE"/>
    <w:rsid w:val="00FD1FD1"/>
    <w:rsid w:val="00FD343D"/>
    <w:rsid w:val="00FD5CFE"/>
    <w:rsid w:val="00FD7141"/>
    <w:rsid w:val="00FD71CA"/>
    <w:rsid w:val="00FE514F"/>
    <w:rsid w:val="00FE5891"/>
    <w:rsid w:val="00FE682F"/>
    <w:rsid w:val="00FE77A5"/>
    <w:rsid w:val="00FE7C6F"/>
    <w:rsid w:val="00FF284D"/>
    <w:rsid w:val="00FF40AB"/>
    <w:rsid w:val="00FF4894"/>
    <w:rsid w:val="00FF54D0"/>
    <w:rsid w:val="00FF5A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2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64"/>
  </w:style>
  <w:style w:type="paragraph" w:styleId="Ttulo1">
    <w:name w:val="heading 1"/>
    <w:basedOn w:val="normal0"/>
    <w:next w:val="normal0"/>
    <w:rsid w:val="006C39F0"/>
    <w:pPr>
      <w:keepNext/>
      <w:keepLines/>
      <w:spacing w:before="400" w:after="120"/>
      <w:outlineLvl w:val="0"/>
    </w:pPr>
    <w:rPr>
      <w:sz w:val="40"/>
      <w:szCs w:val="40"/>
    </w:rPr>
  </w:style>
  <w:style w:type="paragraph" w:styleId="Ttulo2">
    <w:name w:val="heading 2"/>
    <w:basedOn w:val="normal0"/>
    <w:next w:val="normal0"/>
    <w:rsid w:val="006C39F0"/>
    <w:pPr>
      <w:keepNext/>
      <w:keepLines/>
      <w:spacing w:before="360" w:after="120"/>
      <w:outlineLvl w:val="1"/>
    </w:pPr>
    <w:rPr>
      <w:sz w:val="32"/>
      <w:szCs w:val="32"/>
    </w:rPr>
  </w:style>
  <w:style w:type="paragraph" w:styleId="Ttulo3">
    <w:name w:val="heading 3"/>
    <w:basedOn w:val="normal0"/>
    <w:next w:val="normal0"/>
    <w:rsid w:val="006C39F0"/>
    <w:pPr>
      <w:keepNext/>
      <w:keepLines/>
      <w:spacing w:before="320" w:after="80"/>
      <w:outlineLvl w:val="2"/>
    </w:pPr>
    <w:rPr>
      <w:color w:val="434343"/>
      <w:sz w:val="28"/>
      <w:szCs w:val="28"/>
    </w:rPr>
  </w:style>
  <w:style w:type="paragraph" w:styleId="Ttulo4">
    <w:name w:val="heading 4"/>
    <w:basedOn w:val="normal0"/>
    <w:next w:val="normal0"/>
    <w:rsid w:val="006C39F0"/>
    <w:pPr>
      <w:keepNext/>
      <w:keepLines/>
      <w:spacing w:before="280" w:after="80"/>
      <w:outlineLvl w:val="3"/>
    </w:pPr>
    <w:rPr>
      <w:color w:val="666666"/>
      <w:sz w:val="24"/>
      <w:szCs w:val="24"/>
    </w:rPr>
  </w:style>
  <w:style w:type="paragraph" w:styleId="Ttulo5">
    <w:name w:val="heading 5"/>
    <w:basedOn w:val="normal0"/>
    <w:next w:val="normal0"/>
    <w:rsid w:val="006C39F0"/>
    <w:pPr>
      <w:keepNext/>
      <w:keepLines/>
      <w:spacing w:before="240" w:after="80"/>
      <w:outlineLvl w:val="4"/>
    </w:pPr>
    <w:rPr>
      <w:color w:val="666666"/>
    </w:rPr>
  </w:style>
  <w:style w:type="paragraph" w:styleId="Ttulo6">
    <w:name w:val="heading 6"/>
    <w:basedOn w:val="normal0"/>
    <w:next w:val="normal0"/>
    <w:rsid w:val="006C39F0"/>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6C39F0"/>
  </w:style>
  <w:style w:type="table" w:customStyle="1" w:styleId="TableNormal">
    <w:name w:val="Table Normal"/>
    <w:rsid w:val="006C39F0"/>
    <w:tblPr>
      <w:tblCellMar>
        <w:top w:w="0" w:type="dxa"/>
        <w:left w:w="0" w:type="dxa"/>
        <w:bottom w:w="0" w:type="dxa"/>
        <w:right w:w="0" w:type="dxa"/>
      </w:tblCellMar>
    </w:tblPr>
  </w:style>
  <w:style w:type="paragraph" w:styleId="Ttulo">
    <w:name w:val="Title"/>
    <w:basedOn w:val="normal0"/>
    <w:next w:val="normal0"/>
    <w:rsid w:val="006C39F0"/>
    <w:pPr>
      <w:keepNext/>
      <w:keepLines/>
      <w:spacing w:after="60"/>
    </w:pPr>
    <w:rPr>
      <w:sz w:val="52"/>
      <w:szCs w:val="52"/>
    </w:rPr>
  </w:style>
  <w:style w:type="paragraph" w:styleId="Subttulo">
    <w:name w:val="Subtitle"/>
    <w:basedOn w:val="normal0"/>
    <w:next w:val="normal0"/>
    <w:rsid w:val="006C39F0"/>
    <w:pPr>
      <w:keepNext/>
      <w:keepLines/>
      <w:spacing w:after="320"/>
    </w:pPr>
    <w:rPr>
      <w:color w:val="666666"/>
      <w:sz w:val="30"/>
      <w:szCs w:val="30"/>
    </w:rPr>
  </w:style>
  <w:style w:type="table" w:customStyle="1" w:styleId="a">
    <w:basedOn w:val="TableNormal"/>
    <w:rsid w:val="006C39F0"/>
    <w:tblPr>
      <w:tblStyleRowBandSize w:val="1"/>
      <w:tblStyleColBandSize w:val="1"/>
      <w:tblCellMar>
        <w:top w:w="100" w:type="dxa"/>
        <w:left w:w="100" w:type="dxa"/>
        <w:bottom w:w="100" w:type="dxa"/>
        <w:right w:w="100" w:type="dxa"/>
      </w:tblCellMar>
    </w:tblPr>
  </w:style>
  <w:style w:type="table" w:customStyle="1" w:styleId="a0">
    <w:basedOn w:val="TableNormal"/>
    <w:rsid w:val="006C39F0"/>
    <w:tblPr>
      <w:tblStyleRowBandSize w:val="1"/>
      <w:tblStyleColBandSize w:val="1"/>
      <w:tblCellMar>
        <w:top w:w="100" w:type="dxa"/>
        <w:left w:w="100" w:type="dxa"/>
        <w:bottom w:w="100" w:type="dxa"/>
        <w:right w:w="100" w:type="dxa"/>
      </w:tblCellMar>
    </w:tblPr>
  </w:style>
  <w:style w:type="table" w:customStyle="1" w:styleId="a1">
    <w:basedOn w:val="TableNormal"/>
    <w:rsid w:val="006C39F0"/>
    <w:tblPr>
      <w:tblStyleRowBandSize w:val="1"/>
      <w:tblStyleColBandSize w:val="1"/>
      <w:tblCellMar>
        <w:top w:w="100" w:type="dxa"/>
        <w:left w:w="100" w:type="dxa"/>
        <w:bottom w:w="100" w:type="dxa"/>
        <w:right w:w="100" w:type="dxa"/>
      </w:tblCellMar>
    </w:tblPr>
  </w:style>
  <w:style w:type="table" w:customStyle="1" w:styleId="a2">
    <w:basedOn w:val="TableNormal"/>
    <w:rsid w:val="006C39F0"/>
    <w:tblPr>
      <w:tblStyleRowBandSize w:val="1"/>
      <w:tblStyleColBandSize w:val="1"/>
      <w:tblCellMar>
        <w:top w:w="100" w:type="dxa"/>
        <w:left w:w="100" w:type="dxa"/>
        <w:bottom w:w="100" w:type="dxa"/>
        <w:right w:w="100" w:type="dxa"/>
      </w:tblCellMar>
    </w:tblPr>
  </w:style>
  <w:style w:type="table" w:customStyle="1" w:styleId="a3">
    <w:basedOn w:val="TableNormal"/>
    <w:rsid w:val="006C39F0"/>
    <w:tblPr>
      <w:tblStyleRowBandSize w:val="1"/>
      <w:tblStyleColBandSize w:val="1"/>
      <w:tblCellMar>
        <w:top w:w="100" w:type="dxa"/>
        <w:left w:w="100" w:type="dxa"/>
        <w:bottom w:w="100" w:type="dxa"/>
        <w:right w:w="100" w:type="dxa"/>
      </w:tblCellMar>
    </w:tblPr>
  </w:style>
  <w:style w:type="table" w:customStyle="1" w:styleId="a4">
    <w:basedOn w:val="TableNormal"/>
    <w:rsid w:val="006C39F0"/>
    <w:tblPr>
      <w:tblStyleRowBandSize w:val="1"/>
      <w:tblStyleColBandSize w:val="1"/>
      <w:tblCellMar>
        <w:top w:w="100" w:type="dxa"/>
        <w:left w:w="100" w:type="dxa"/>
        <w:bottom w:w="100" w:type="dxa"/>
        <w:right w:w="100" w:type="dxa"/>
      </w:tblCellMar>
    </w:tblPr>
  </w:style>
  <w:style w:type="table" w:customStyle="1" w:styleId="a5">
    <w:basedOn w:val="TableNormal"/>
    <w:rsid w:val="006C39F0"/>
    <w:tblPr>
      <w:tblStyleRowBandSize w:val="1"/>
      <w:tblStyleColBandSize w:val="1"/>
      <w:tblCellMar>
        <w:top w:w="100" w:type="dxa"/>
        <w:left w:w="100" w:type="dxa"/>
        <w:bottom w:w="100" w:type="dxa"/>
        <w:right w:w="100" w:type="dxa"/>
      </w:tblCellMar>
    </w:tblPr>
  </w:style>
  <w:style w:type="table" w:customStyle="1" w:styleId="a6">
    <w:basedOn w:val="TableNormal"/>
    <w:rsid w:val="006C39F0"/>
    <w:tblPr>
      <w:tblStyleRowBandSize w:val="1"/>
      <w:tblStyleColBandSize w:val="1"/>
      <w:tblCellMar>
        <w:top w:w="100" w:type="dxa"/>
        <w:left w:w="100" w:type="dxa"/>
        <w:bottom w:w="100" w:type="dxa"/>
        <w:right w:w="100" w:type="dxa"/>
      </w:tblCellMar>
    </w:tblPr>
  </w:style>
  <w:style w:type="table" w:customStyle="1" w:styleId="a7">
    <w:basedOn w:val="TableNormal"/>
    <w:rsid w:val="006C39F0"/>
    <w:tblPr>
      <w:tblStyleRowBandSize w:val="1"/>
      <w:tblStyleColBandSize w:val="1"/>
      <w:tblCellMar>
        <w:top w:w="100" w:type="dxa"/>
        <w:left w:w="100" w:type="dxa"/>
        <w:bottom w:w="100" w:type="dxa"/>
        <w:right w:w="100" w:type="dxa"/>
      </w:tblCellMar>
    </w:tblPr>
  </w:style>
  <w:style w:type="table" w:customStyle="1" w:styleId="a8">
    <w:basedOn w:val="TableNormal"/>
    <w:rsid w:val="006C39F0"/>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0B2A2B"/>
    <w:rPr>
      <w:color w:val="0000FF" w:themeColor="hyperlink"/>
      <w:u w:val="single"/>
    </w:rPr>
  </w:style>
  <w:style w:type="paragraph" w:styleId="PargrafodaLista">
    <w:name w:val="List Paragraph"/>
    <w:basedOn w:val="Normal"/>
    <w:uiPriority w:val="34"/>
    <w:qFormat/>
    <w:rsid w:val="00187493"/>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eastAsia="en-US"/>
    </w:rPr>
  </w:style>
  <w:style w:type="paragraph" w:styleId="Cabealho">
    <w:name w:val="header"/>
    <w:basedOn w:val="Normal"/>
    <w:link w:val="CabealhoChar"/>
    <w:unhideWhenUsed/>
    <w:rsid w:val="0046100E"/>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6100E"/>
  </w:style>
  <w:style w:type="paragraph" w:styleId="Rodap">
    <w:name w:val="footer"/>
    <w:basedOn w:val="Normal"/>
    <w:link w:val="RodapChar"/>
    <w:uiPriority w:val="99"/>
    <w:unhideWhenUsed/>
    <w:rsid w:val="0046100E"/>
    <w:pPr>
      <w:tabs>
        <w:tab w:val="center" w:pos="4252"/>
        <w:tab w:val="right" w:pos="8504"/>
      </w:tabs>
      <w:spacing w:line="240" w:lineRule="auto"/>
    </w:pPr>
  </w:style>
  <w:style w:type="character" w:customStyle="1" w:styleId="RodapChar">
    <w:name w:val="Rodapé Char"/>
    <w:basedOn w:val="Fontepargpadro"/>
    <w:link w:val="Rodap"/>
    <w:uiPriority w:val="99"/>
    <w:rsid w:val="0046100E"/>
  </w:style>
  <w:style w:type="paragraph" w:styleId="Legenda">
    <w:name w:val="caption"/>
    <w:basedOn w:val="Normal"/>
    <w:next w:val="Normal"/>
    <w:qFormat/>
    <w:rsid w:val="0046100E"/>
    <w:pPr>
      <w:pBdr>
        <w:top w:val="none" w:sz="0" w:space="0" w:color="auto"/>
        <w:left w:val="none" w:sz="0" w:space="0" w:color="auto"/>
        <w:bottom w:val="none" w:sz="0" w:space="0" w:color="auto"/>
        <w:right w:val="none" w:sz="0" w:space="0" w:color="auto"/>
        <w:between w:val="none" w:sz="0" w:space="0" w:color="auto"/>
      </w:pBdr>
      <w:spacing w:before="120" w:line="240" w:lineRule="auto"/>
      <w:jc w:val="center"/>
    </w:pPr>
    <w:rPr>
      <w:rFonts w:ascii="Times New Roman" w:eastAsia="Times New Roman" w:hAnsi="Times New Roman" w:cs="Times New Roman"/>
      <w:b/>
      <w:bCs/>
      <w:color w:val="auto"/>
      <w:sz w:val="24"/>
      <w:szCs w:val="24"/>
    </w:rPr>
  </w:style>
  <w:style w:type="table" w:styleId="Tabelacomgrade">
    <w:name w:val="Table Grid"/>
    <w:basedOn w:val="Tabelanormal"/>
    <w:uiPriority w:val="59"/>
    <w:rsid w:val="00F4229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rsid w:val="00096844"/>
    <w:pPr>
      <w:pBdr>
        <w:bar w:val="nil"/>
      </w:pBdr>
      <w:spacing w:line="240" w:lineRule="auto"/>
    </w:pPr>
    <w:rPr>
      <w:rFonts w:ascii="Helvetica Neue" w:eastAsia="Arial Unicode MS" w:hAnsi="Helvetica Neue" w:cs="Arial Unicode MS"/>
      <w:bdr w:val="nil"/>
    </w:rPr>
  </w:style>
  <w:style w:type="paragraph" w:customStyle="1" w:styleId="Padre3e3e3o">
    <w:name w:val="Padrãe3e3e3o"/>
    <w:uiPriority w:val="99"/>
    <w:rsid w:val="00683F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kern w:val="1"/>
      <w:sz w:val="24"/>
      <w:szCs w:val="24"/>
      <w:lang w:eastAsia="zh-CN" w:bidi="hi-IN"/>
    </w:rPr>
  </w:style>
  <w:style w:type="paragraph" w:styleId="Textodebalo">
    <w:name w:val="Balloon Text"/>
    <w:basedOn w:val="Normal"/>
    <w:link w:val="TextodebaloChar"/>
    <w:uiPriority w:val="99"/>
    <w:semiHidden/>
    <w:unhideWhenUsed/>
    <w:rsid w:val="0076559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5599"/>
    <w:rPr>
      <w:rFonts w:ascii="Tahoma" w:hAnsi="Tahoma" w:cs="Tahoma"/>
      <w:sz w:val="16"/>
      <w:szCs w:val="16"/>
    </w:rPr>
  </w:style>
  <w:style w:type="paragraph" w:customStyle="1" w:styleId="LO-normal">
    <w:name w:val="LO-normal"/>
    <w:rsid w:val="003A2E2D"/>
    <w:pPr>
      <w:pBdr>
        <w:top w:val="none" w:sz="0" w:space="0" w:color="auto"/>
        <w:left w:val="none" w:sz="0" w:space="0" w:color="auto"/>
        <w:bottom w:val="none" w:sz="0" w:space="0" w:color="auto"/>
        <w:right w:val="none" w:sz="0" w:space="0" w:color="auto"/>
        <w:between w:val="none" w:sz="0" w:space="0" w:color="auto"/>
      </w:pBdr>
      <w:suppressAutoHyphens/>
    </w:pPr>
    <w:rPr>
      <w:kern w:val="1"/>
    </w:rPr>
  </w:style>
  <w:style w:type="paragraph" w:customStyle="1" w:styleId="Textbody">
    <w:name w:val="Text body"/>
    <w:basedOn w:val="Normal"/>
    <w:rsid w:val="006173FE"/>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after="120" w:line="240" w:lineRule="auto"/>
      <w:textAlignment w:val="baseline"/>
    </w:pPr>
    <w:rPr>
      <w:rFonts w:ascii="Times New Roman" w:eastAsia="SimSun" w:hAnsi="Times New Roman" w:cs="Mangal"/>
      <w:color w:val="auto"/>
      <w:kern w:val="3"/>
      <w:sz w:val="24"/>
      <w:szCs w:val="24"/>
      <w:lang w:eastAsia="zh-CN" w:bidi="hi-IN"/>
    </w:rPr>
  </w:style>
  <w:style w:type="paragraph" w:customStyle="1" w:styleId="Standard">
    <w:name w:val="Standard"/>
    <w:rsid w:val="006173FE"/>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textAlignment w:val="baseline"/>
    </w:pPr>
    <w:rPr>
      <w:rFonts w:ascii="Times New Roman" w:eastAsia="SimSun" w:hAnsi="Times New Roman" w:cs="Mangal"/>
      <w:color w:val="auto"/>
      <w:kern w:val="3"/>
      <w:sz w:val="24"/>
      <w:szCs w:val="24"/>
      <w:lang w:eastAsia="zh-CN" w:bidi="hi-IN"/>
    </w:rPr>
  </w:style>
  <w:style w:type="paragraph" w:styleId="NormalWeb">
    <w:name w:val="Normal (Web)"/>
    <w:basedOn w:val="Normal"/>
    <w:uiPriority w:val="99"/>
    <w:semiHidden/>
    <w:unhideWhenUsed/>
    <w:rsid w:val="003B0905"/>
    <w:pPr>
      <w:pBdr>
        <w:top w:val="none" w:sz="0" w:space="0" w:color="auto"/>
        <w:left w:val="none" w:sz="0" w:space="0" w:color="auto"/>
        <w:bottom w:val="none" w:sz="0" w:space="0" w:color="auto"/>
        <w:right w:val="none" w:sz="0" w:space="0" w:color="auto"/>
        <w:between w:val="none" w:sz="0" w:space="0" w:color="auto"/>
      </w:pBdr>
      <w:spacing w:before="100" w:beforeAutospacing="1" w:after="142" w:line="288" w:lineRule="auto"/>
    </w:pPr>
    <w:rPr>
      <w:rFonts w:ascii="Times New Roman" w:eastAsia="Times New Roman" w:hAnsi="Times New Roman" w:cs="Times New Roman"/>
      <w:color w:val="auto"/>
      <w:sz w:val="24"/>
      <w:szCs w:val="24"/>
    </w:rPr>
  </w:style>
  <w:style w:type="paragraph" w:customStyle="1" w:styleId="m-7745989145091683148gmail-msolistparagraph">
    <w:name w:val="m_-7745989145091683148gmail-msolistparagraph"/>
    <w:basedOn w:val="Normal"/>
    <w:rsid w:val="00F40FA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1448751749216110212hps">
    <w:name w:val="m_-1448751749216110212hps"/>
    <w:basedOn w:val="Fontepargpadro"/>
    <w:rsid w:val="00E80128"/>
  </w:style>
  <w:style w:type="character" w:customStyle="1" w:styleId="m-1448751749216110212shorttext">
    <w:name w:val="m_-1448751749216110212shorttext"/>
    <w:basedOn w:val="Fontepargpadro"/>
    <w:rsid w:val="00E80128"/>
  </w:style>
</w:styles>
</file>

<file path=word/webSettings.xml><?xml version="1.0" encoding="utf-8"?>
<w:webSettings xmlns:r="http://schemas.openxmlformats.org/officeDocument/2006/relationships" xmlns:w="http://schemas.openxmlformats.org/wordprocessingml/2006/main">
  <w:divs>
    <w:div w:id="105781045">
      <w:bodyDiv w:val="1"/>
      <w:marLeft w:val="0"/>
      <w:marRight w:val="0"/>
      <w:marTop w:val="0"/>
      <w:marBottom w:val="0"/>
      <w:divBdr>
        <w:top w:val="none" w:sz="0" w:space="0" w:color="auto"/>
        <w:left w:val="none" w:sz="0" w:space="0" w:color="auto"/>
        <w:bottom w:val="none" w:sz="0" w:space="0" w:color="auto"/>
        <w:right w:val="none" w:sz="0" w:space="0" w:color="auto"/>
      </w:divBdr>
      <w:divsChild>
        <w:div w:id="688602131">
          <w:marLeft w:val="0"/>
          <w:marRight w:val="0"/>
          <w:marTop w:val="0"/>
          <w:marBottom w:val="0"/>
          <w:divBdr>
            <w:top w:val="none" w:sz="0" w:space="0" w:color="auto"/>
            <w:left w:val="none" w:sz="0" w:space="0" w:color="auto"/>
            <w:bottom w:val="none" w:sz="0" w:space="0" w:color="auto"/>
            <w:right w:val="none" w:sz="0" w:space="0" w:color="auto"/>
          </w:divBdr>
        </w:div>
        <w:div w:id="800542100">
          <w:marLeft w:val="0"/>
          <w:marRight w:val="0"/>
          <w:marTop w:val="0"/>
          <w:marBottom w:val="0"/>
          <w:divBdr>
            <w:top w:val="none" w:sz="0" w:space="0" w:color="auto"/>
            <w:left w:val="none" w:sz="0" w:space="0" w:color="auto"/>
            <w:bottom w:val="none" w:sz="0" w:space="0" w:color="auto"/>
            <w:right w:val="none" w:sz="0" w:space="0" w:color="auto"/>
          </w:divBdr>
        </w:div>
        <w:div w:id="1283539851">
          <w:marLeft w:val="0"/>
          <w:marRight w:val="0"/>
          <w:marTop w:val="0"/>
          <w:marBottom w:val="0"/>
          <w:divBdr>
            <w:top w:val="none" w:sz="0" w:space="0" w:color="auto"/>
            <w:left w:val="none" w:sz="0" w:space="0" w:color="auto"/>
            <w:bottom w:val="none" w:sz="0" w:space="0" w:color="auto"/>
            <w:right w:val="none" w:sz="0" w:space="0" w:color="auto"/>
          </w:divBdr>
        </w:div>
        <w:div w:id="885529028">
          <w:marLeft w:val="0"/>
          <w:marRight w:val="0"/>
          <w:marTop w:val="0"/>
          <w:marBottom w:val="0"/>
          <w:divBdr>
            <w:top w:val="none" w:sz="0" w:space="0" w:color="auto"/>
            <w:left w:val="none" w:sz="0" w:space="0" w:color="auto"/>
            <w:bottom w:val="none" w:sz="0" w:space="0" w:color="auto"/>
            <w:right w:val="none" w:sz="0" w:space="0" w:color="auto"/>
          </w:divBdr>
        </w:div>
        <w:div w:id="2021857789">
          <w:marLeft w:val="0"/>
          <w:marRight w:val="0"/>
          <w:marTop w:val="0"/>
          <w:marBottom w:val="0"/>
          <w:divBdr>
            <w:top w:val="none" w:sz="0" w:space="0" w:color="auto"/>
            <w:left w:val="none" w:sz="0" w:space="0" w:color="auto"/>
            <w:bottom w:val="none" w:sz="0" w:space="0" w:color="auto"/>
            <w:right w:val="none" w:sz="0" w:space="0" w:color="auto"/>
          </w:divBdr>
        </w:div>
      </w:divsChild>
    </w:div>
    <w:div w:id="365907704">
      <w:bodyDiv w:val="1"/>
      <w:marLeft w:val="0"/>
      <w:marRight w:val="0"/>
      <w:marTop w:val="0"/>
      <w:marBottom w:val="0"/>
      <w:divBdr>
        <w:top w:val="none" w:sz="0" w:space="0" w:color="auto"/>
        <w:left w:val="none" w:sz="0" w:space="0" w:color="auto"/>
        <w:bottom w:val="none" w:sz="0" w:space="0" w:color="auto"/>
        <w:right w:val="none" w:sz="0" w:space="0" w:color="auto"/>
      </w:divBdr>
    </w:div>
    <w:div w:id="455830027">
      <w:bodyDiv w:val="1"/>
      <w:marLeft w:val="0"/>
      <w:marRight w:val="0"/>
      <w:marTop w:val="0"/>
      <w:marBottom w:val="0"/>
      <w:divBdr>
        <w:top w:val="none" w:sz="0" w:space="0" w:color="auto"/>
        <w:left w:val="none" w:sz="0" w:space="0" w:color="auto"/>
        <w:bottom w:val="none" w:sz="0" w:space="0" w:color="auto"/>
        <w:right w:val="none" w:sz="0" w:space="0" w:color="auto"/>
      </w:divBdr>
      <w:divsChild>
        <w:div w:id="906652896">
          <w:marLeft w:val="0"/>
          <w:marRight w:val="0"/>
          <w:marTop w:val="0"/>
          <w:marBottom w:val="0"/>
          <w:divBdr>
            <w:top w:val="none" w:sz="0" w:space="0" w:color="auto"/>
            <w:left w:val="none" w:sz="0" w:space="0" w:color="auto"/>
            <w:bottom w:val="none" w:sz="0" w:space="0" w:color="auto"/>
            <w:right w:val="none" w:sz="0" w:space="0" w:color="auto"/>
          </w:divBdr>
        </w:div>
        <w:div w:id="1821657344">
          <w:marLeft w:val="0"/>
          <w:marRight w:val="0"/>
          <w:marTop w:val="0"/>
          <w:marBottom w:val="0"/>
          <w:divBdr>
            <w:top w:val="none" w:sz="0" w:space="0" w:color="auto"/>
            <w:left w:val="none" w:sz="0" w:space="0" w:color="auto"/>
            <w:bottom w:val="none" w:sz="0" w:space="0" w:color="auto"/>
            <w:right w:val="none" w:sz="0" w:space="0" w:color="auto"/>
          </w:divBdr>
        </w:div>
        <w:div w:id="738791423">
          <w:marLeft w:val="0"/>
          <w:marRight w:val="0"/>
          <w:marTop w:val="0"/>
          <w:marBottom w:val="0"/>
          <w:divBdr>
            <w:top w:val="none" w:sz="0" w:space="0" w:color="auto"/>
            <w:left w:val="none" w:sz="0" w:space="0" w:color="auto"/>
            <w:bottom w:val="none" w:sz="0" w:space="0" w:color="auto"/>
            <w:right w:val="none" w:sz="0" w:space="0" w:color="auto"/>
          </w:divBdr>
        </w:div>
        <w:div w:id="723870678">
          <w:marLeft w:val="0"/>
          <w:marRight w:val="0"/>
          <w:marTop w:val="0"/>
          <w:marBottom w:val="0"/>
          <w:divBdr>
            <w:top w:val="none" w:sz="0" w:space="0" w:color="auto"/>
            <w:left w:val="none" w:sz="0" w:space="0" w:color="auto"/>
            <w:bottom w:val="none" w:sz="0" w:space="0" w:color="auto"/>
            <w:right w:val="none" w:sz="0" w:space="0" w:color="auto"/>
          </w:divBdr>
        </w:div>
        <w:div w:id="459610511">
          <w:marLeft w:val="0"/>
          <w:marRight w:val="0"/>
          <w:marTop w:val="0"/>
          <w:marBottom w:val="0"/>
          <w:divBdr>
            <w:top w:val="none" w:sz="0" w:space="0" w:color="auto"/>
            <w:left w:val="none" w:sz="0" w:space="0" w:color="auto"/>
            <w:bottom w:val="none" w:sz="0" w:space="0" w:color="auto"/>
            <w:right w:val="none" w:sz="0" w:space="0" w:color="auto"/>
          </w:divBdr>
        </w:div>
      </w:divsChild>
    </w:div>
    <w:div w:id="521016795">
      <w:bodyDiv w:val="1"/>
      <w:marLeft w:val="0"/>
      <w:marRight w:val="0"/>
      <w:marTop w:val="0"/>
      <w:marBottom w:val="0"/>
      <w:divBdr>
        <w:top w:val="none" w:sz="0" w:space="0" w:color="auto"/>
        <w:left w:val="none" w:sz="0" w:space="0" w:color="auto"/>
        <w:bottom w:val="none" w:sz="0" w:space="0" w:color="auto"/>
        <w:right w:val="none" w:sz="0" w:space="0" w:color="auto"/>
      </w:divBdr>
      <w:divsChild>
        <w:div w:id="1466195990">
          <w:marLeft w:val="0"/>
          <w:marRight w:val="0"/>
          <w:marTop w:val="0"/>
          <w:marBottom w:val="0"/>
          <w:divBdr>
            <w:top w:val="none" w:sz="0" w:space="0" w:color="auto"/>
            <w:left w:val="none" w:sz="0" w:space="0" w:color="auto"/>
            <w:bottom w:val="none" w:sz="0" w:space="0" w:color="auto"/>
            <w:right w:val="none" w:sz="0" w:space="0" w:color="auto"/>
          </w:divBdr>
        </w:div>
        <w:div w:id="1573471484">
          <w:marLeft w:val="0"/>
          <w:marRight w:val="0"/>
          <w:marTop w:val="0"/>
          <w:marBottom w:val="0"/>
          <w:divBdr>
            <w:top w:val="none" w:sz="0" w:space="0" w:color="auto"/>
            <w:left w:val="none" w:sz="0" w:space="0" w:color="auto"/>
            <w:bottom w:val="none" w:sz="0" w:space="0" w:color="auto"/>
            <w:right w:val="none" w:sz="0" w:space="0" w:color="auto"/>
          </w:divBdr>
        </w:div>
        <w:div w:id="651524883">
          <w:marLeft w:val="0"/>
          <w:marRight w:val="0"/>
          <w:marTop w:val="0"/>
          <w:marBottom w:val="0"/>
          <w:divBdr>
            <w:top w:val="none" w:sz="0" w:space="0" w:color="auto"/>
            <w:left w:val="none" w:sz="0" w:space="0" w:color="auto"/>
            <w:bottom w:val="none" w:sz="0" w:space="0" w:color="auto"/>
            <w:right w:val="none" w:sz="0" w:space="0" w:color="auto"/>
          </w:divBdr>
        </w:div>
        <w:div w:id="968317920">
          <w:marLeft w:val="0"/>
          <w:marRight w:val="0"/>
          <w:marTop w:val="0"/>
          <w:marBottom w:val="0"/>
          <w:divBdr>
            <w:top w:val="none" w:sz="0" w:space="0" w:color="auto"/>
            <w:left w:val="none" w:sz="0" w:space="0" w:color="auto"/>
            <w:bottom w:val="none" w:sz="0" w:space="0" w:color="auto"/>
            <w:right w:val="none" w:sz="0" w:space="0" w:color="auto"/>
          </w:divBdr>
        </w:div>
        <w:div w:id="967054785">
          <w:marLeft w:val="0"/>
          <w:marRight w:val="0"/>
          <w:marTop w:val="0"/>
          <w:marBottom w:val="0"/>
          <w:divBdr>
            <w:top w:val="none" w:sz="0" w:space="0" w:color="auto"/>
            <w:left w:val="none" w:sz="0" w:space="0" w:color="auto"/>
            <w:bottom w:val="none" w:sz="0" w:space="0" w:color="auto"/>
            <w:right w:val="none" w:sz="0" w:space="0" w:color="auto"/>
          </w:divBdr>
        </w:div>
      </w:divsChild>
    </w:div>
    <w:div w:id="556285602">
      <w:bodyDiv w:val="1"/>
      <w:marLeft w:val="0"/>
      <w:marRight w:val="0"/>
      <w:marTop w:val="0"/>
      <w:marBottom w:val="0"/>
      <w:divBdr>
        <w:top w:val="none" w:sz="0" w:space="0" w:color="auto"/>
        <w:left w:val="none" w:sz="0" w:space="0" w:color="auto"/>
        <w:bottom w:val="none" w:sz="0" w:space="0" w:color="auto"/>
        <w:right w:val="none" w:sz="0" w:space="0" w:color="auto"/>
      </w:divBdr>
    </w:div>
    <w:div w:id="1129665382">
      <w:bodyDiv w:val="1"/>
      <w:marLeft w:val="0"/>
      <w:marRight w:val="0"/>
      <w:marTop w:val="0"/>
      <w:marBottom w:val="0"/>
      <w:divBdr>
        <w:top w:val="none" w:sz="0" w:space="0" w:color="auto"/>
        <w:left w:val="none" w:sz="0" w:space="0" w:color="auto"/>
        <w:bottom w:val="none" w:sz="0" w:space="0" w:color="auto"/>
        <w:right w:val="none" w:sz="0" w:space="0" w:color="auto"/>
      </w:divBdr>
    </w:div>
    <w:div w:id="1150488366">
      <w:bodyDiv w:val="1"/>
      <w:marLeft w:val="0"/>
      <w:marRight w:val="0"/>
      <w:marTop w:val="0"/>
      <w:marBottom w:val="0"/>
      <w:divBdr>
        <w:top w:val="none" w:sz="0" w:space="0" w:color="auto"/>
        <w:left w:val="none" w:sz="0" w:space="0" w:color="auto"/>
        <w:bottom w:val="none" w:sz="0" w:space="0" w:color="auto"/>
        <w:right w:val="none" w:sz="0" w:space="0" w:color="auto"/>
      </w:divBdr>
    </w:div>
    <w:div w:id="1346135201">
      <w:bodyDiv w:val="1"/>
      <w:marLeft w:val="0"/>
      <w:marRight w:val="0"/>
      <w:marTop w:val="0"/>
      <w:marBottom w:val="0"/>
      <w:divBdr>
        <w:top w:val="none" w:sz="0" w:space="0" w:color="auto"/>
        <w:left w:val="none" w:sz="0" w:space="0" w:color="auto"/>
        <w:bottom w:val="none" w:sz="0" w:space="0" w:color="auto"/>
        <w:right w:val="none" w:sz="0" w:space="0" w:color="auto"/>
      </w:divBdr>
    </w:div>
    <w:div w:id="1375033562">
      <w:bodyDiv w:val="1"/>
      <w:marLeft w:val="0"/>
      <w:marRight w:val="0"/>
      <w:marTop w:val="0"/>
      <w:marBottom w:val="0"/>
      <w:divBdr>
        <w:top w:val="none" w:sz="0" w:space="0" w:color="auto"/>
        <w:left w:val="none" w:sz="0" w:space="0" w:color="auto"/>
        <w:bottom w:val="none" w:sz="0" w:space="0" w:color="auto"/>
        <w:right w:val="none" w:sz="0" w:space="0" w:color="auto"/>
      </w:divBdr>
    </w:div>
    <w:div w:id="1549337394">
      <w:bodyDiv w:val="1"/>
      <w:marLeft w:val="0"/>
      <w:marRight w:val="0"/>
      <w:marTop w:val="0"/>
      <w:marBottom w:val="0"/>
      <w:divBdr>
        <w:top w:val="none" w:sz="0" w:space="0" w:color="auto"/>
        <w:left w:val="none" w:sz="0" w:space="0" w:color="auto"/>
        <w:bottom w:val="none" w:sz="0" w:space="0" w:color="auto"/>
        <w:right w:val="none" w:sz="0" w:space="0" w:color="auto"/>
      </w:divBdr>
      <w:divsChild>
        <w:div w:id="1944608735">
          <w:marLeft w:val="0"/>
          <w:marRight w:val="0"/>
          <w:marTop w:val="0"/>
          <w:marBottom w:val="0"/>
          <w:divBdr>
            <w:top w:val="none" w:sz="0" w:space="0" w:color="auto"/>
            <w:left w:val="none" w:sz="0" w:space="0" w:color="auto"/>
            <w:bottom w:val="none" w:sz="0" w:space="0" w:color="auto"/>
            <w:right w:val="none" w:sz="0" w:space="0" w:color="auto"/>
          </w:divBdr>
        </w:div>
        <w:div w:id="97649887">
          <w:marLeft w:val="0"/>
          <w:marRight w:val="0"/>
          <w:marTop w:val="0"/>
          <w:marBottom w:val="0"/>
          <w:divBdr>
            <w:top w:val="none" w:sz="0" w:space="0" w:color="auto"/>
            <w:left w:val="none" w:sz="0" w:space="0" w:color="auto"/>
            <w:bottom w:val="none" w:sz="0" w:space="0" w:color="auto"/>
            <w:right w:val="none" w:sz="0" w:space="0" w:color="auto"/>
          </w:divBdr>
        </w:div>
      </w:divsChild>
    </w:div>
    <w:div w:id="1670062446">
      <w:bodyDiv w:val="1"/>
      <w:marLeft w:val="0"/>
      <w:marRight w:val="0"/>
      <w:marTop w:val="0"/>
      <w:marBottom w:val="0"/>
      <w:divBdr>
        <w:top w:val="none" w:sz="0" w:space="0" w:color="auto"/>
        <w:left w:val="none" w:sz="0" w:space="0" w:color="auto"/>
        <w:bottom w:val="none" w:sz="0" w:space="0" w:color="auto"/>
        <w:right w:val="none" w:sz="0" w:space="0" w:color="auto"/>
      </w:divBdr>
      <w:divsChild>
        <w:div w:id="80831317">
          <w:marLeft w:val="0"/>
          <w:marRight w:val="0"/>
          <w:marTop w:val="0"/>
          <w:marBottom w:val="0"/>
          <w:divBdr>
            <w:top w:val="none" w:sz="0" w:space="0" w:color="auto"/>
            <w:left w:val="none" w:sz="0" w:space="0" w:color="auto"/>
            <w:bottom w:val="none" w:sz="0" w:space="0" w:color="auto"/>
            <w:right w:val="none" w:sz="0" w:space="0" w:color="auto"/>
          </w:divBdr>
        </w:div>
        <w:div w:id="1331637946">
          <w:marLeft w:val="0"/>
          <w:marRight w:val="0"/>
          <w:marTop w:val="0"/>
          <w:marBottom w:val="0"/>
          <w:divBdr>
            <w:top w:val="none" w:sz="0" w:space="0" w:color="auto"/>
            <w:left w:val="none" w:sz="0" w:space="0" w:color="auto"/>
            <w:bottom w:val="none" w:sz="0" w:space="0" w:color="auto"/>
            <w:right w:val="none" w:sz="0" w:space="0" w:color="auto"/>
          </w:divBdr>
        </w:div>
        <w:div w:id="943343083">
          <w:marLeft w:val="0"/>
          <w:marRight w:val="0"/>
          <w:marTop w:val="0"/>
          <w:marBottom w:val="0"/>
          <w:divBdr>
            <w:top w:val="none" w:sz="0" w:space="0" w:color="auto"/>
            <w:left w:val="none" w:sz="0" w:space="0" w:color="auto"/>
            <w:bottom w:val="none" w:sz="0" w:space="0" w:color="auto"/>
            <w:right w:val="none" w:sz="0" w:space="0" w:color="auto"/>
          </w:divBdr>
        </w:div>
        <w:div w:id="1397387763">
          <w:marLeft w:val="0"/>
          <w:marRight w:val="0"/>
          <w:marTop w:val="0"/>
          <w:marBottom w:val="0"/>
          <w:divBdr>
            <w:top w:val="none" w:sz="0" w:space="0" w:color="auto"/>
            <w:left w:val="none" w:sz="0" w:space="0" w:color="auto"/>
            <w:bottom w:val="none" w:sz="0" w:space="0" w:color="auto"/>
            <w:right w:val="none" w:sz="0" w:space="0" w:color="auto"/>
          </w:divBdr>
        </w:div>
        <w:div w:id="692341481">
          <w:marLeft w:val="0"/>
          <w:marRight w:val="0"/>
          <w:marTop w:val="0"/>
          <w:marBottom w:val="0"/>
          <w:divBdr>
            <w:top w:val="none" w:sz="0" w:space="0" w:color="auto"/>
            <w:left w:val="none" w:sz="0" w:space="0" w:color="auto"/>
            <w:bottom w:val="none" w:sz="0" w:space="0" w:color="auto"/>
            <w:right w:val="none" w:sz="0" w:space="0" w:color="auto"/>
          </w:divBdr>
        </w:div>
      </w:divsChild>
    </w:div>
    <w:div w:id="1749771020">
      <w:bodyDiv w:val="1"/>
      <w:marLeft w:val="0"/>
      <w:marRight w:val="0"/>
      <w:marTop w:val="0"/>
      <w:marBottom w:val="0"/>
      <w:divBdr>
        <w:top w:val="none" w:sz="0" w:space="0" w:color="auto"/>
        <w:left w:val="none" w:sz="0" w:space="0" w:color="auto"/>
        <w:bottom w:val="none" w:sz="0" w:space="0" w:color="auto"/>
        <w:right w:val="none" w:sz="0" w:space="0" w:color="auto"/>
      </w:divBdr>
    </w:div>
    <w:div w:id="1758668228">
      <w:bodyDiv w:val="1"/>
      <w:marLeft w:val="0"/>
      <w:marRight w:val="0"/>
      <w:marTop w:val="0"/>
      <w:marBottom w:val="0"/>
      <w:divBdr>
        <w:top w:val="none" w:sz="0" w:space="0" w:color="auto"/>
        <w:left w:val="none" w:sz="0" w:space="0" w:color="auto"/>
        <w:bottom w:val="none" w:sz="0" w:space="0" w:color="auto"/>
        <w:right w:val="none" w:sz="0" w:space="0" w:color="auto"/>
      </w:divBdr>
    </w:div>
    <w:div w:id="1884167911">
      <w:bodyDiv w:val="1"/>
      <w:marLeft w:val="0"/>
      <w:marRight w:val="0"/>
      <w:marTop w:val="0"/>
      <w:marBottom w:val="0"/>
      <w:divBdr>
        <w:top w:val="none" w:sz="0" w:space="0" w:color="auto"/>
        <w:left w:val="none" w:sz="0" w:space="0" w:color="auto"/>
        <w:bottom w:val="none" w:sz="0" w:space="0" w:color="auto"/>
        <w:right w:val="none" w:sz="0" w:space="0" w:color="auto"/>
      </w:divBdr>
    </w:div>
    <w:div w:id="1911767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ao.ifmt.edu.br/" TargetMode="External"/><Relationship Id="rId13" Type="http://schemas.openxmlformats.org/officeDocument/2006/relationships/hyperlink" Target="mailto:dpi.concurso@ifmt.edu.br" TargetMode="External"/><Relationship Id="rId18" Type="http://schemas.openxmlformats.org/officeDocument/2006/relationships/hyperlink" Target="mailto:dpi.concurso@ifmt.edu.br" TargetMode="External"/><Relationship Id="rId26" Type="http://schemas.openxmlformats.org/officeDocument/2006/relationships/hyperlink" Target="http://selecao.ifmt.edu.br/" TargetMode="External"/><Relationship Id="rId39" Type="http://schemas.openxmlformats.org/officeDocument/2006/relationships/hyperlink" Target="http://selecao.ifmt.edu.br/" TargetMode="External"/><Relationship Id="rId3" Type="http://schemas.openxmlformats.org/officeDocument/2006/relationships/styles" Target="styles.xml"/><Relationship Id="rId21" Type="http://schemas.openxmlformats.org/officeDocument/2006/relationships/hyperlink" Target="http://selecao.ifmt.edu.br/" TargetMode="External"/><Relationship Id="rId34" Type="http://schemas.openxmlformats.org/officeDocument/2006/relationships/hyperlink" Target="http://selecao.ifmt.edu.br/"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lecao.ifmt.edu.br/" TargetMode="External"/><Relationship Id="rId17" Type="http://schemas.openxmlformats.org/officeDocument/2006/relationships/hyperlink" Target="http://selecao.ifmt.edu.br/" TargetMode="External"/><Relationship Id="rId25" Type="http://schemas.openxmlformats.org/officeDocument/2006/relationships/hyperlink" Target="http://selecao.ifmt.edu.br/" TargetMode="External"/><Relationship Id="rId33" Type="http://schemas.openxmlformats.org/officeDocument/2006/relationships/hyperlink" Target="http://selecao.ifmt.edu.br/" TargetMode="External"/><Relationship Id="rId38" Type="http://schemas.openxmlformats.org/officeDocument/2006/relationships/hyperlink" Target="http://selecao.ifmt.edu.br/"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lecao.ifmt.edu.br/" TargetMode="External"/><Relationship Id="rId20" Type="http://schemas.openxmlformats.org/officeDocument/2006/relationships/hyperlink" Target="http://selecao.ifmt.edu.br/" TargetMode="External"/><Relationship Id="rId29" Type="http://schemas.openxmlformats.org/officeDocument/2006/relationships/hyperlink" Target="http://selecao.ifmt.edu.b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i.concurso@ifmt.edu.br" TargetMode="External"/><Relationship Id="rId24" Type="http://schemas.openxmlformats.org/officeDocument/2006/relationships/hyperlink" Target="http://selecao.ifmt.edu.br/" TargetMode="External"/><Relationship Id="rId32" Type="http://schemas.openxmlformats.org/officeDocument/2006/relationships/hyperlink" Target="http://selecao.ifmt.edu.br/" TargetMode="External"/><Relationship Id="rId37" Type="http://schemas.openxmlformats.org/officeDocument/2006/relationships/hyperlink" Target="http://selecao.ifmt.edu.br/" TargetMode="External"/><Relationship Id="rId40" Type="http://schemas.openxmlformats.org/officeDocument/2006/relationships/hyperlink" Target="http://selecao.ifmt.edu.br/"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lecao.ifmt.edu.br/" TargetMode="External"/><Relationship Id="rId23" Type="http://schemas.openxmlformats.org/officeDocument/2006/relationships/hyperlink" Target="mailto:dpi.concurso@ifmt.edu.br" TargetMode="External"/><Relationship Id="rId28" Type="http://schemas.openxmlformats.org/officeDocument/2006/relationships/hyperlink" Target="http://selecao.ifmt.edu.br/" TargetMode="External"/><Relationship Id="rId36" Type="http://schemas.openxmlformats.org/officeDocument/2006/relationships/hyperlink" Target="mailto:dpi.concurso@ifmt.edu.br" TargetMode="External"/><Relationship Id="rId10" Type="http://schemas.openxmlformats.org/officeDocument/2006/relationships/hyperlink" Target="http://selecao.ifmt.edu.br/" TargetMode="External"/><Relationship Id="rId19" Type="http://schemas.openxmlformats.org/officeDocument/2006/relationships/hyperlink" Target="http://selecao.ifmt.edu.br/" TargetMode="External"/><Relationship Id="rId31" Type="http://schemas.openxmlformats.org/officeDocument/2006/relationships/hyperlink" Target="http://selecao.ifmt.edu.br/"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lecao.ifmt.edu.br/" TargetMode="External"/><Relationship Id="rId14" Type="http://schemas.openxmlformats.org/officeDocument/2006/relationships/hyperlink" Target="http://selecao.ifmt.edu.br/" TargetMode="External"/><Relationship Id="rId22" Type="http://schemas.openxmlformats.org/officeDocument/2006/relationships/hyperlink" Target="http://selecao.ifmt.edu.br/" TargetMode="External"/><Relationship Id="rId27" Type="http://schemas.openxmlformats.org/officeDocument/2006/relationships/hyperlink" Target="mailto:dpi.concurso@ifmt.edu.br" TargetMode="External"/><Relationship Id="rId30" Type="http://schemas.openxmlformats.org/officeDocument/2006/relationships/hyperlink" Target="http://selecao.ifmt.edu.br/" TargetMode="External"/><Relationship Id="rId35" Type="http://schemas.openxmlformats.org/officeDocument/2006/relationships/hyperlink" Target="http://selecao.ifmt.edu.br/"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E6E365-C811-4A6A-9D57-AD040079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8917</Words>
  <Characters>48156</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Cimone Teodoro Alves</dc:creator>
  <cp:lastModifiedBy>1669680</cp:lastModifiedBy>
  <cp:revision>24</cp:revision>
  <cp:lastPrinted>2019-05-29T20:03:00Z</cp:lastPrinted>
  <dcterms:created xsi:type="dcterms:W3CDTF">2019-05-29T17:25:00Z</dcterms:created>
  <dcterms:modified xsi:type="dcterms:W3CDTF">2019-05-30T18:11:00Z</dcterms:modified>
</cp:coreProperties>
</file>